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D614" w14:textId="36B39A2B" w:rsidR="00264109" w:rsidRPr="0038666E" w:rsidRDefault="00011BCC" w:rsidP="005530AA">
      <w:pPr>
        <w:ind w:left="-284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289986FA" wp14:editId="24DBE1AA">
            <wp:extent cx="2628265" cy="979170"/>
            <wp:effectExtent l="0" t="0" r="0" b="0"/>
            <wp:docPr id="1" name="Picture 1" descr="BCUSU_hiRes_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USU_hiRes_logo_cy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AC29" w14:textId="77777777" w:rsidR="008438A8" w:rsidRPr="0038666E" w:rsidRDefault="008438A8" w:rsidP="008438A8">
      <w:pPr>
        <w:tabs>
          <w:tab w:val="right" w:pos="12900"/>
        </w:tabs>
        <w:rPr>
          <w:rFonts w:ascii="Arial" w:hAnsi="Arial" w:cs="Arial"/>
          <w:szCs w:val="22"/>
        </w:rPr>
      </w:pPr>
    </w:p>
    <w:p w14:paraId="61D17423" w14:textId="77777777" w:rsidR="00264109" w:rsidRPr="005530AA" w:rsidRDefault="00A91F8E" w:rsidP="005530AA">
      <w:pPr>
        <w:pStyle w:val="Title"/>
        <w:tabs>
          <w:tab w:val="right" w:pos="8505"/>
        </w:tabs>
        <w:jc w:val="left"/>
        <w:rPr>
          <w:rFonts w:ascii="Arial" w:hAnsi="Arial" w:cs="Arial"/>
          <w:sz w:val="24"/>
          <w:szCs w:val="24"/>
        </w:rPr>
      </w:pPr>
      <w:r w:rsidRPr="005530AA">
        <w:rPr>
          <w:rFonts w:ascii="Arial" w:hAnsi="Arial" w:cs="Arial"/>
          <w:sz w:val="24"/>
          <w:szCs w:val="24"/>
        </w:rPr>
        <w:t xml:space="preserve">Birmingham </w:t>
      </w:r>
      <w:r w:rsidR="0094421C" w:rsidRPr="005530AA">
        <w:rPr>
          <w:rFonts w:ascii="Arial" w:hAnsi="Arial" w:cs="Arial"/>
          <w:sz w:val="24"/>
          <w:szCs w:val="24"/>
        </w:rPr>
        <w:t xml:space="preserve">City </w:t>
      </w:r>
      <w:r w:rsidR="004B4A8A" w:rsidRPr="005530AA">
        <w:rPr>
          <w:rFonts w:ascii="Arial" w:hAnsi="Arial" w:cs="Arial"/>
          <w:sz w:val="24"/>
          <w:szCs w:val="24"/>
        </w:rPr>
        <w:t>Students’ Union</w:t>
      </w:r>
    </w:p>
    <w:p w14:paraId="3B615B5A" w14:textId="77777777" w:rsidR="00264109" w:rsidRPr="005530AA" w:rsidRDefault="00264109" w:rsidP="005530AA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20FA501B" w14:textId="125976C0" w:rsidR="00DC452D" w:rsidRPr="005530AA" w:rsidRDefault="003312A9" w:rsidP="005530AA">
      <w:pPr>
        <w:pStyle w:val="Title"/>
        <w:jc w:val="left"/>
        <w:rPr>
          <w:rFonts w:ascii="Arial" w:hAnsi="Arial" w:cs="Arial"/>
          <w:sz w:val="24"/>
          <w:szCs w:val="24"/>
        </w:rPr>
      </w:pPr>
      <w:r w:rsidRPr="005530AA">
        <w:rPr>
          <w:rFonts w:ascii="Arial" w:hAnsi="Arial" w:cs="Arial"/>
          <w:sz w:val="24"/>
          <w:szCs w:val="24"/>
        </w:rPr>
        <w:t xml:space="preserve">VP </w:t>
      </w:r>
      <w:r w:rsidR="003A2DE8" w:rsidRPr="005530AA">
        <w:rPr>
          <w:rFonts w:ascii="Arial" w:hAnsi="Arial" w:cs="Arial"/>
          <w:sz w:val="24"/>
          <w:szCs w:val="24"/>
        </w:rPr>
        <w:t>Equity and</w:t>
      </w:r>
      <w:r w:rsidR="00DA0755" w:rsidRPr="005530AA">
        <w:rPr>
          <w:rFonts w:ascii="Arial" w:hAnsi="Arial" w:cs="Arial"/>
          <w:sz w:val="24"/>
          <w:szCs w:val="24"/>
        </w:rPr>
        <w:t xml:space="preserve"> Inclusion </w:t>
      </w:r>
      <w:r w:rsidRPr="005530AA">
        <w:rPr>
          <w:rFonts w:ascii="Arial" w:hAnsi="Arial" w:cs="Arial"/>
          <w:sz w:val="24"/>
          <w:szCs w:val="24"/>
        </w:rPr>
        <w:t xml:space="preserve"> </w:t>
      </w:r>
    </w:p>
    <w:p w14:paraId="3DDFEF6E" w14:textId="77777777" w:rsidR="00264109" w:rsidRPr="005530AA" w:rsidRDefault="00264109" w:rsidP="005530AA">
      <w:pPr>
        <w:pStyle w:val="Title"/>
        <w:jc w:val="left"/>
        <w:rPr>
          <w:rFonts w:ascii="Arial" w:hAnsi="Arial" w:cs="Arial"/>
          <w:sz w:val="24"/>
          <w:szCs w:val="24"/>
        </w:rPr>
      </w:pPr>
      <w:r w:rsidRPr="005530AA">
        <w:rPr>
          <w:rFonts w:ascii="Arial" w:hAnsi="Arial" w:cs="Arial"/>
          <w:sz w:val="24"/>
          <w:szCs w:val="24"/>
        </w:rPr>
        <w:t>Job Description</w:t>
      </w:r>
    </w:p>
    <w:p w14:paraId="52F11DB6" w14:textId="77777777" w:rsidR="00264109" w:rsidRPr="005530AA" w:rsidRDefault="00264109">
      <w:pPr>
        <w:rPr>
          <w:rFonts w:ascii="Arial" w:hAnsi="Arial" w:cs="Arial"/>
          <w:sz w:val="24"/>
          <w:szCs w:val="24"/>
        </w:rPr>
      </w:pPr>
    </w:p>
    <w:p w14:paraId="39668404" w14:textId="0FF7B18E" w:rsidR="00A24509" w:rsidRPr="005530AA" w:rsidRDefault="00A641A3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5530AA">
        <w:rPr>
          <w:rFonts w:ascii="Arial" w:hAnsi="Arial" w:cs="Arial"/>
          <w:b/>
          <w:sz w:val="24"/>
          <w:szCs w:val="24"/>
        </w:rPr>
        <w:t>Principal</w:t>
      </w:r>
      <w:r w:rsidR="00264109" w:rsidRPr="005530AA">
        <w:rPr>
          <w:rFonts w:ascii="Arial" w:hAnsi="Arial" w:cs="Arial"/>
          <w:b/>
          <w:sz w:val="24"/>
          <w:szCs w:val="24"/>
        </w:rPr>
        <w:t xml:space="preserve"> purpose of job:</w:t>
      </w:r>
      <w:r w:rsidR="00264109" w:rsidRPr="005530AA">
        <w:rPr>
          <w:rFonts w:ascii="Arial" w:hAnsi="Arial" w:cs="Arial"/>
          <w:sz w:val="24"/>
          <w:szCs w:val="24"/>
        </w:rPr>
        <w:tab/>
      </w:r>
      <w:r w:rsidR="00C938B9" w:rsidRPr="005530AA">
        <w:rPr>
          <w:rFonts w:ascii="Arial" w:hAnsi="Arial" w:cs="Arial"/>
          <w:sz w:val="24"/>
          <w:szCs w:val="24"/>
        </w:rPr>
        <w:t xml:space="preserve">Protected Societies </w:t>
      </w:r>
      <w:r w:rsidR="00C62A69" w:rsidRPr="005530AA">
        <w:rPr>
          <w:rFonts w:ascii="Arial" w:hAnsi="Arial" w:cs="Arial"/>
          <w:sz w:val="24"/>
          <w:szCs w:val="24"/>
        </w:rPr>
        <w:t xml:space="preserve"> </w:t>
      </w:r>
      <w:r w:rsidR="003312A9" w:rsidRPr="005530AA">
        <w:rPr>
          <w:rFonts w:ascii="Arial" w:hAnsi="Arial" w:cs="Arial"/>
          <w:sz w:val="24"/>
          <w:szCs w:val="24"/>
        </w:rPr>
        <w:t xml:space="preserve"> </w:t>
      </w:r>
    </w:p>
    <w:p w14:paraId="2CE36B7D" w14:textId="47428D74" w:rsidR="00A24509" w:rsidRPr="005530AA" w:rsidRDefault="00A24509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5530AA">
        <w:rPr>
          <w:rFonts w:ascii="Arial" w:hAnsi="Arial" w:cs="Arial"/>
          <w:sz w:val="24"/>
          <w:szCs w:val="24"/>
        </w:rPr>
        <w:tab/>
      </w:r>
      <w:r w:rsidR="00C62A69" w:rsidRPr="005530AA">
        <w:rPr>
          <w:rFonts w:ascii="Arial" w:hAnsi="Arial" w:cs="Arial"/>
          <w:sz w:val="24"/>
          <w:szCs w:val="24"/>
        </w:rPr>
        <w:t xml:space="preserve">Welfare and wellbeing </w:t>
      </w:r>
      <w:r w:rsidR="003312A9" w:rsidRPr="005530AA">
        <w:rPr>
          <w:rFonts w:ascii="Arial" w:hAnsi="Arial" w:cs="Arial"/>
          <w:sz w:val="24"/>
          <w:szCs w:val="24"/>
        </w:rPr>
        <w:t xml:space="preserve"> </w:t>
      </w:r>
      <w:r w:rsidR="00F039E8" w:rsidRPr="005530AA">
        <w:rPr>
          <w:rFonts w:ascii="Arial" w:hAnsi="Arial" w:cs="Arial"/>
          <w:sz w:val="24"/>
          <w:szCs w:val="24"/>
        </w:rPr>
        <w:t xml:space="preserve">  </w:t>
      </w:r>
      <w:r w:rsidRPr="005530AA">
        <w:rPr>
          <w:rFonts w:ascii="Arial" w:hAnsi="Arial" w:cs="Arial"/>
          <w:sz w:val="24"/>
          <w:szCs w:val="24"/>
        </w:rPr>
        <w:t xml:space="preserve">   </w:t>
      </w:r>
    </w:p>
    <w:p w14:paraId="319BD199" w14:textId="5857DD0A" w:rsidR="00CB705F" w:rsidRPr="005530AA" w:rsidRDefault="00A24509" w:rsidP="003312A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5530AA">
        <w:rPr>
          <w:rFonts w:ascii="Arial" w:hAnsi="Arial" w:cs="Arial"/>
          <w:sz w:val="24"/>
          <w:szCs w:val="24"/>
        </w:rPr>
        <w:tab/>
      </w:r>
      <w:r w:rsidR="00E947B1" w:rsidRPr="005530AA">
        <w:rPr>
          <w:rFonts w:ascii="Arial" w:hAnsi="Arial" w:cs="Arial"/>
          <w:sz w:val="24"/>
          <w:szCs w:val="24"/>
        </w:rPr>
        <w:t>Equity</w:t>
      </w:r>
      <w:r w:rsidR="007909CE" w:rsidRPr="005530AA">
        <w:rPr>
          <w:rFonts w:ascii="Arial" w:hAnsi="Arial" w:cs="Arial"/>
          <w:sz w:val="24"/>
          <w:szCs w:val="24"/>
        </w:rPr>
        <w:t xml:space="preserve">, </w:t>
      </w:r>
      <w:r w:rsidR="00C62A69" w:rsidRPr="005530AA">
        <w:rPr>
          <w:rFonts w:ascii="Arial" w:hAnsi="Arial" w:cs="Arial"/>
          <w:sz w:val="24"/>
          <w:szCs w:val="24"/>
        </w:rPr>
        <w:t>diversity and inclusion lead</w:t>
      </w:r>
      <w:r w:rsidR="003312A9" w:rsidRPr="005530AA">
        <w:rPr>
          <w:rFonts w:ascii="Arial" w:hAnsi="Arial" w:cs="Arial"/>
          <w:sz w:val="24"/>
          <w:szCs w:val="24"/>
        </w:rPr>
        <w:t xml:space="preserve"> </w:t>
      </w:r>
      <w:r w:rsidR="00CB705F" w:rsidRPr="005530AA">
        <w:rPr>
          <w:rFonts w:ascii="Arial" w:hAnsi="Arial" w:cs="Arial"/>
          <w:sz w:val="24"/>
          <w:szCs w:val="24"/>
        </w:rPr>
        <w:tab/>
        <w:t xml:space="preserve"> </w:t>
      </w:r>
    </w:p>
    <w:p w14:paraId="23102860" w14:textId="77777777" w:rsidR="006252E3" w:rsidRPr="005530AA" w:rsidRDefault="0038666E" w:rsidP="006252E3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5530AA">
        <w:rPr>
          <w:rFonts w:ascii="Arial" w:hAnsi="Arial" w:cs="Arial"/>
          <w:b/>
          <w:sz w:val="24"/>
          <w:szCs w:val="24"/>
        </w:rPr>
        <w:t>Location and times of work</w:t>
      </w:r>
      <w:r w:rsidR="00264109" w:rsidRPr="005530AA">
        <w:rPr>
          <w:rFonts w:ascii="Arial" w:hAnsi="Arial" w:cs="Arial"/>
          <w:b/>
          <w:sz w:val="24"/>
          <w:szCs w:val="24"/>
        </w:rPr>
        <w:t>:</w:t>
      </w:r>
      <w:r w:rsidR="00264109" w:rsidRPr="005530AA">
        <w:rPr>
          <w:rFonts w:ascii="Arial" w:hAnsi="Arial" w:cs="Arial"/>
          <w:sz w:val="24"/>
          <w:szCs w:val="24"/>
        </w:rPr>
        <w:tab/>
      </w:r>
      <w:r w:rsidR="006252E3" w:rsidRPr="005530AA">
        <w:rPr>
          <w:rFonts w:ascii="Arial" w:hAnsi="Arial" w:cs="Arial"/>
          <w:sz w:val="24"/>
          <w:szCs w:val="24"/>
        </w:rPr>
        <w:t>Main place of work City Centre and City South with the expectation to work and visit other campuses regularly</w:t>
      </w:r>
    </w:p>
    <w:p w14:paraId="0DC62A6F" w14:textId="70B6338F" w:rsidR="00820453" w:rsidRPr="005530AA" w:rsidRDefault="00820453" w:rsidP="00820453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  <w:highlight w:val="yellow"/>
        </w:rPr>
      </w:pPr>
      <w:r w:rsidRPr="005530AA">
        <w:rPr>
          <w:rFonts w:ascii="Arial" w:hAnsi="Arial" w:cs="Arial"/>
          <w:b/>
          <w:sz w:val="24"/>
          <w:szCs w:val="24"/>
        </w:rPr>
        <w:t xml:space="preserve">Responsible to:   </w:t>
      </w:r>
      <w:r w:rsidRPr="005530AA">
        <w:rPr>
          <w:rFonts w:ascii="Arial" w:hAnsi="Arial" w:cs="Arial"/>
          <w:b/>
          <w:sz w:val="24"/>
          <w:szCs w:val="24"/>
        </w:rPr>
        <w:tab/>
      </w:r>
      <w:r w:rsidR="009F1B48" w:rsidRPr="005530AA">
        <w:rPr>
          <w:rFonts w:ascii="Arial" w:hAnsi="Arial" w:cs="Arial"/>
          <w:sz w:val="24"/>
          <w:szCs w:val="24"/>
        </w:rPr>
        <w:t>All BCU students with regular reports to Scrutiny Group</w:t>
      </w:r>
    </w:p>
    <w:p w14:paraId="3C907ADC" w14:textId="77777777" w:rsidR="00820453" w:rsidRPr="005530AA" w:rsidRDefault="00820453" w:rsidP="007909CE">
      <w:pPr>
        <w:tabs>
          <w:tab w:val="left" w:pos="3402"/>
        </w:tabs>
        <w:spacing w:before="120"/>
        <w:rPr>
          <w:rFonts w:ascii="Arial" w:hAnsi="Arial" w:cs="Arial"/>
          <w:sz w:val="24"/>
          <w:szCs w:val="24"/>
        </w:rPr>
      </w:pPr>
    </w:p>
    <w:p w14:paraId="7EB28B45" w14:textId="3DE9B37B" w:rsidR="00264109" w:rsidRPr="005530AA" w:rsidRDefault="00264109" w:rsidP="006252E3">
      <w:pPr>
        <w:tabs>
          <w:tab w:val="left" w:pos="3402"/>
        </w:tabs>
        <w:spacing w:before="120"/>
        <w:ind w:left="3402" w:hanging="3402"/>
        <w:rPr>
          <w:rFonts w:ascii="Arial" w:hAnsi="Arial" w:cs="Arial"/>
          <w:b/>
          <w:sz w:val="24"/>
          <w:szCs w:val="24"/>
        </w:rPr>
      </w:pPr>
      <w:r w:rsidRPr="005530AA">
        <w:rPr>
          <w:rFonts w:ascii="Arial" w:hAnsi="Arial" w:cs="Arial"/>
          <w:b/>
          <w:sz w:val="24"/>
          <w:szCs w:val="24"/>
        </w:rPr>
        <w:t>Specific Duties:</w:t>
      </w:r>
    </w:p>
    <w:p w14:paraId="67AADF42" w14:textId="1F9DCDEF" w:rsidR="00662852" w:rsidRPr="005530AA" w:rsidRDefault="00C938B9" w:rsidP="00662852">
      <w:pPr>
        <w:pStyle w:val="Heading2"/>
        <w:rPr>
          <w:rFonts w:ascii="Arial" w:hAnsi="Arial" w:cs="Arial"/>
          <w:sz w:val="24"/>
          <w:szCs w:val="24"/>
          <w:lang w:eastAsia="en-GB"/>
        </w:rPr>
      </w:pPr>
      <w:r w:rsidRPr="005530AA">
        <w:rPr>
          <w:rFonts w:ascii="Arial" w:hAnsi="Arial" w:cs="Arial"/>
          <w:sz w:val="24"/>
          <w:szCs w:val="24"/>
          <w:lang w:eastAsia="en-GB"/>
        </w:rPr>
        <w:t xml:space="preserve">Protected Societies </w:t>
      </w:r>
    </w:p>
    <w:p w14:paraId="1D19A7CF" w14:textId="1B859294" w:rsidR="00523758" w:rsidRPr="005530AA" w:rsidRDefault="003312A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5530AA">
        <w:rPr>
          <w:rFonts w:ascii="Arial" w:hAnsi="Arial"/>
          <w:sz w:val="24"/>
          <w:szCs w:val="24"/>
        </w:rPr>
        <w:t xml:space="preserve">To </w:t>
      </w:r>
      <w:r w:rsidR="00C62A69" w:rsidRPr="005530AA">
        <w:rPr>
          <w:rFonts w:ascii="Arial" w:hAnsi="Arial"/>
          <w:sz w:val="24"/>
          <w:szCs w:val="24"/>
        </w:rPr>
        <w:t xml:space="preserve">ensure information is shared with </w:t>
      </w:r>
      <w:r w:rsidR="00C938B9" w:rsidRPr="005530AA">
        <w:rPr>
          <w:rFonts w:ascii="Arial" w:hAnsi="Arial"/>
          <w:sz w:val="24"/>
          <w:szCs w:val="24"/>
        </w:rPr>
        <w:t xml:space="preserve">the protected societies </w:t>
      </w:r>
      <w:r w:rsidRPr="005530AA">
        <w:rPr>
          <w:rFonts w:ascii="Arial" w:hAnsi="Arial"/>
          <w:sz w:val="24"/>
          <w:szCs w:val="24"/>
        </w:rPr>
        <w:t xml:space="preserve"> </w:t>
      </w:r>
    </w:p>
    <w:p w14:paraId="7C47847D" w14:textId="0222F553" w:rsidR="00523758" w:rsidRPr="005530AA" w:rsidRDefault="00C62A6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5530AA">
        <w:rPr>
          <w:rFonts w:ascii="Arial" w:hAnsi="Arial"/>
          <w:sz w:val="24"/>
          <w:szCs w:val="24"/>
        </w:rPr>
        <w:t xml:space="preserve">To champion </w:t>
      </w:r>
      <w:r w:rsidR="00C938B9" w:rsidRPr="005530AA">
        <w:rPr>
          <w:rFonts w:ascii="Arial" w:hAnsi="Arial"/>
          <w:sz w:val="24"/>
          <w:szCs w:val="24"/>
        </w:rPr>
        <w:t>the protected societies</w:t>
      </w:r>
      <w:r w:rsidRPr="005530AA">
        <w:rPr>
          <w:rFonts w:ascii="Arial" w:hAnsi="Arial"/>
          <w:sz w:val="24"/>
          <w:szCs w:val="24"/>
        </w:rPr>
        <w:t xml:space="preserve"> </w:t>
      </w:r>
    </w:p>
    <w:p w14:paraId="5ED70709" w14:textId="70751E44" w:rsidR="00E74E4A" w:rsidRPr="005530AA" w:rsidRDefault="00523758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5530AA">
        <w:rPr>
          <w:rFonts w:ascii="Arial" w:hAnsi="Arial"/>
          <w:sz w:val="24"/>
          <w:szCs w:val="24"/>
        </w:rPr>
        <w:t xml:space="preserve">To </w:t>
      </w:r>
      <w:r w:rsidR="003312A9" w:rsidRPr="005530AA">
        <w:rPr>
          <w:rFonts w:ascii="Arial" w:hAnsi="Arial"/>
          <w:sz w:val="24"/>
          <w:szCs w:val="24"/>
        </w:rPr>
        <w:t>ensure</w:t>
      </w:r>
      <w:r w:rsidR="00C62A69" w:rsidRPr="005530AA">
        <w:rPr>
          <w:rFonts w:ascii="Arial" w:hAnsi="Arial"/>
          <w:sz w:val="24"/>
          <w:szCs w:val="24"/>
        </w:rPr>
        <w:t xml:space="preserve"> relevant </w:t>
      </w:r>
      <w:r w:rsidR="00C938B9" w:rsidRPr="005530AA">
        <w:rPr>
          <w:rFonts w:ascii="Arial" w:hAnsi="Arial"/>
          <w:sz w:val="24"/>
          <w:szCs w:val="24"/>
        </w:rPr>
        <w:t>protected societies</w:t>
      </w:r>
      <w:r w:rsidR="00C62A69" w:rsidRPr="005530AA">
        <w:rPr>
          <w:rFonts w:ascii="Arial" w:hAnsi="Arial"/>
          <w:sz w:val="24"/>
          <w:szCs w:val="24"/>
        </w:rPr>
        <w:t xml:space="preserve"> </w:t>
      </w:r>
      <w:r w:rsidR="00C938B9" w:rsidRPr="005530AA">
        <w:rPr>
          <w:rFonts w:ascii="Arial" w:hAnsi="Arial"/>
          <w:sz w:val="24"/>
          <w:szCs w:val="24"/>
        </w:rPr>
        <w:t>feed in to</w:t>
      </w:r>
      <w:r w:rsidR="00C62A69" w:rsidRPr="005530AA">
        <w:rPr>
          <w:rFonts w:ascii="Arial" w:hAnsi="Arial"/>
          <w:sz w:val="24"/>
          <w:szCs w:val="24"/>
        </w:rPr>
        <w:t xml:space="preserve"> BCUSU and University committees </w:t>
      </w:r>
    </w:p>
    <w:p w14:paraId="4C7293D3" w14:textId="18E52621" w:rsidR="00C62A69" w:rsidRPr="005530AA" w:rsidRDefault="00E74E4A" w:rsidP="00C62A69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5530AA">
        <w:rPr>
          <w:rFonts w:ascii="Arial" w:hAnsi="Arial"/>
          <w:sz w:val="24"/>
          <w:szCs w:val="24"/>
        </w:rPr>
        <w:t xml:space="preserve">To </w:t>
      </w:r>
      <w:r w:rsidR="00C62A69" w:rsidRPr="005530AA">
        <w:rPr>
          <w:rFonts w:ascii="Arial" w:hAnsi="Arial"/>
          <w:sz w:val="24"/>
          <w:szCs w:val="24"/>
        </w:rPr>
        <w:t xml:space="preserve">be the key link for </w:t>
      </w:r>
      <w:r w:rsidR="00C938B9" w:rsidRPr="005530AA">
        <w:rPr>
          <w:rFonts w:ascii="Arial" w:hAnsi="Arial"/>
          <w:sz w:val="24"/>
          <w:szCs w:val="24"/>
        </w:rPr>
        <w:t>protected societies</w:t>
      </w:r>
      <w:r w:rsidR="00E947B1" w:rsidRPr="005530AA">
        <w:rPr>
          <w:rFonts w:ascii="Arial" w:hAnsi="Arial"/>
          <w:sz w:val="24"/>
          <w:szCs w:val="24"/>
        </w:rPr>
        <w:t xml:space="preserve"> between BCUSU, the University,</w:t>
      </w:r>
      <w:r w:rsidR="00426AD0" w:rsidRPr="005530AA">
        <w:rPr>
          <w:rFonts w:ascii="Arial" w:hAnsi="Arial"/>
          <w:sz w:val="24"/>
          <w:szCs w:val="24"/>
        </w:rPr>
        <w:t xml:space="preserve"> and</w:t>
      </w:r>
      <w:r w:rsidR="00E947B1" w:rsidRPr="005530AA">
        <w:rPr>
          <w:rFonts w:ascii="Arial" w:hAnsi="Arial"/>
          <w:sz w:val="24"/>
          <w:szCs w:val="24"/>
        </w:rPr>
        <w:t xml:space="preserve"> the </w:t>
      </w:r>
      <w:r w:rsidR="009F1B48" w:rsidRPr="005530AA">
        <w:rPr>
          <w:rFonts w:ascii="Arial" w:hAnsi="Arial"/>
          <w:sz w:val="24"/>
          <w:szCs w:val="24"/>
        </w:rPr>
        <w:t>Executive</w:t>
      </w:r>
      <w:r w:rsidR="00E947B1" w:rsidRPr="005530AA">
        <w:rPr>
          <w:rFonts w:ascii="Arial" w:hAnsi="Arial"/>
          <w:sz w:val="24"/>
          <w:szCs w:val="24"/>
        </w:rPr>
        <w:t xml:space="preserve"> Officers </w:t>
      </w:r>
    </w:p>
    <w:p w14:paraId="7219E371" w14:textId="7D9263C7" w:rsidR="00C75AB0" w:rsidRPr="005530AA" w:rsidRDefault="00C62A69" w:rsidP="006252E3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5530AA">
        <w:rPr>
          <w:rFonts w:ascii="Arial" w:hAnsi="Arial"/>
          <w:sz w:val="24"/>
          <w:szCs w:val="24"/>
        </w:rPr>
        <w:t xml:space="preserve">To empower </w:t>
      </w:r>
      <w:r w:rsidR="00C938B9" w:rsidRPr="005530AA">
        <w:rPr>
          <w:rFonts w:ascii="Arial" w:hAnsi="Arial"/>
          <w:sz w:val="24"/>
          <w:szCs w:val="24"/>
        </w:rPr>
        <w:t>protected societies</w:t>
      </w:r>
      <w:r w:rsidRPr="005530AA">
        <w:rPr>
          <w:rFonts w:ascii="Arial" w:hAnsi="Arial"/>
          <w:sz w:val="24"/>
          <w:szCs w:val="24"/>
        </w:rPr>
        <w:t xml:space="preserve"> to achieve</w:t>
      </w:r>
      <w:r w:rsidR="00E947B1" w:rsidRPr="005530AA">
        <w:rPr>
          <w:rFonts w:ascii="Arial" w:hAnsi="Arial"/>
          <w:sz w:val="24"/>
          <w:szCs w:val="24"/>
        </w:rPr>
        <w:t xml:space="preserve"> their aims and objective</w:t>
      </w:r>
      <w:r w:rsidR="00C75AB0" w:rsidRPr="005530AA">
        <w:rPr>
          <w:rFonts w:ascii="Arial" w:hAnsi="Arial"/>
          <w:sz w:val="24"/>
          <w:szCs w:val="24"/>
        </w:rPr>
        <w:t>s</w:t>
      </w:r>
    </w:p>
    <w:p w14:paraId="76EE71FD" w14:textId="0567E394" w:rsidR="00E74E4A" w:rsidRPr="005530AA" w:rsidRDefault="00C75AB0" w:rsidP="006252E3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5530AA">
        <w:rPr>
          <w:rFonts w:ascii="Arial" w:hAnsi="Arial"/>
          <w:sz w:val="24"/>
          <w:szCs w:val="24"/>
        </w:rPr>
        <w:t>To report on the work of the protected societies to Scrutiny Group</w:t>
      </w:r>
    </w:p>
    <w:p w14:paraId="59BE25E5" w14:textId="77777777" w:rsidR="00C75AB0" w:rsidRPr="005530AA" w:rsidRDefault="00C75AB0" w:rsidP="00C75AB0">
      <w:pPr>
        <w:rPr>
          <w:sz w:val="24"/>
          <w:szCs w:val="24"/>
          <w:lang w:eastAsia="en-GB"/>
        </w:rPr>
      </w:pPr>
    </w:p>
    <w:p w14:paraId="0A2CF7AB" w14:textId="1F626E21" w:rsidR="00662852" w:rsidRPr="005530AA" w:rsidRDefault="00C62A69" w:rsidP="00662852">
      <w:pPr>
        <w:pStyle w:val="Heading2"/>
        <w:rPr>
          <w:rFonts w:ascii="Arial" w:hAnsi="Arial" w:cs="Arial"/>
          <w:sz w:val="24"/>
          <w:szCs w:val="24"/>
          <w:lang w:eastAsia="en-GB"/>
        </w:rPr>
      </w:pPr>
      <w:r w:rsidRPr="005530AA">
        <w:rPr>
          <w:rFonts w:ascii="Arial" w:hAnsi="Arial" w:cs="Arial"/>
          <w:sz w:val="24"/>
          <w:szCs w:val="24"/>
          <w:lang w:eastAsia="en-GB"/>
        </w:rPr>
        <w:t xml:space="preserve">Welfare and wellbeing </w:t>
      </w:r>
    </w:p>
    <w:p w14:paraId="7A2603CE" w14:textId="737AD3C2" w:rsidR="00523758" w:rsidRPr="005530AA" w:rsidRDefault="00F039E8" w:rsidP="009D2CE5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530AA">
        <w:rPr>
          <w:rFonts w:ascii="Arial" w:hAnsi="Arial" w:cs="Arial"/>
          <w:sz w:val="24"/>
          <w:szCs w:val="24"/>
        </w:rPr>
        <w:t xml:space="preserve">To </w:t>
      </w:r>
      <w:r w:rsidR="00C62A69" w:rsidRPr="005530AA">
        <w:rPr>
          <w:rFonts w:ascii="Arial" w:hAnsi="Arial" w:cs="Arial"/>
          <w:sz w:val="24"/>
          <w:szCs w:val="24"/>
        </w:rPr>
        <w:t xml:space="preserve">be the lead Officer on all areas linked to welfare and wellbeing </w:t>
      </w:r>
    </w:p>
    <w:p w14:paraId="4B534465" w14:textId="7346380A" w:rsidR="00157849" w:rsidRPr="005530AA" w:rsidRDefault="00F039E8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  <w:sz w:val="24"/>
          <w:szCs w:val="24"/>
        </w:rPr>
      </w:pPr>
      <w:r w:rsidRPr="005530AA">
        <w:rPr>
          <w:rFonts w:ascii="Arial" w:eastAsia="MS Mincho" w:hAnsi="Arial" w:cs="Arial"/>
          <w:sz w:val="24"/>
          <w:szCs w:val="24"/>
        </w:rPr>
        <w:t xml:space="preserve">To work closely with </w:t>
      </w:r>
      <w:r w:rsidR="00E74E4A" w:rsidRPr="005530AA">
        <w:rPr>
          <w:rFonts w:ascii="Arial" w:eastAsia="MS Mincho" w:hAnsi="Arial" w:cs="Arial"/>
          <w:sz w:val="24"/>
          <w:szCs w:val="24"/>
        </w:rPr>
        <w:t>relevant</w:t>
      </w:r>
      <w:r w:rsidR="00215DE3" w:rsidRPr="005530AA">
        <w:rPr>
          <w:rFonts w:ascii="Arial" w:eastAsia="MS Mincho" w:hAnsi="Arial" w:cs="Arial"/>
          <w:sz w:val="24"/>
          <w:szCs w:val="24"/>
        </w:rPr>
        <w:t xml:space="preserve"> </w:t>
      </w:r>
      <w:r w:rsidR="00C62A69" w:rsidRPr="005530AA">
        <w:rPr>
          <w:rFonts w:ascii="Arial" w:eastAsia="MS Mincho" w:hAnsi="Arial" w:cs="Arial"/>
          <w:sz w:val="24"/>
          <w:szCs w:val="24"/>
        </w:rPr>
        <w:t xml:space="preserve">University teams such as student affairs </w:t>
      </w:r>
      <w:r w:rsidR="00E947B1" w:rsidRPr="005530AA">
        <w:rPr>
          <w:rFonts w:ascii="Arial" w:eastAsia="MS Mincho" w:hAnsi="Arial" w:cs="Arial"/>
          <w:sz w:val="24"/>
          <w:szCs w:val="24"/>
        </w:rPr>
        <w:t>and BCUSU teams suc</w:t>
      </w:r>
      <w:r w:rsidR="009F1B48" w:rsidRPr="005530AA">
        <w:rPr>
          <w:rFonts w:ascii="Arial" w:eastAsia="MS Mincho" w:hAnsi="Arial" w:cs="Arial"/>
          <w:sz w:val="24"/>
          <w:szCs w:val="24"/>
        </w:rPr>
        <w:t>h</w:t>
      </w:r>
      <w:r w:rsidR="00E947B1" w:rsidRPr="005530AA">
        <w:rPr>
          <w:rFonts w:ascii="Arial" w:eastAsia="MS Mincho" w:hAnsi="Arial" w:cs="Arial"/>
          <w:sz w:val="24"/>
          <w:szCs w:val="24"/>
        </w:rPr>
        <w:t xml:space="preserve"> as the Advice Centre</w:t>
      </w:r>
    </w:p>
    <w:p w14:paraId="22BAC6A1" w14:textId="5BF23D82" w:rsidR="00215DE3" w:rsidRPr="005530AA" w:rsidRDefault="00215DE3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  <w:sz w:val="24"/>
          <w:szCs w:val="24"/>
        </w:rPr>
      </w:pPr>
      <w:r w:rsidRPr="005530AA">
        <w:rPr>
          <w:rFonts w:ascii="Arial" w:eastAsia="MS Mincho" w:hAnsi="Arial" w:cs="Arial"/>
          <w:sz w:val="24"/>
          <w:szCs w:val="24"/>
        </w:rPr>
        <w:t xml:space="preserve">To </w:t>
      </w:r>
      <w:r w:rsidR="00C62A69" w:rsidRPr="005530AA">
        <w:rPr>
          <w:rFonts w:ascii="Arial" w:eastAsia="MS Mincho" w:hAnsi="Arial" w:cs="Arial"/>
          <w:sz w:val="24"/>
          <w:szCs w:val="24"/>
        </w:rPr>
        <w:t xml:space="preserve">keep up to date with key policies, both internally and externally, linked to areas such as Disability Student Allowance, mental health and any others as applicable </w:t>
      </w:r>
    </w:p>
    <w:p w14:paraId="5AF74A82" w14:textId="4FFFE8D1" w:rsidR="00C62A69" w:rsidRPr="005530AA" w:rsidRDefault="00C62A69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  <w:sz w:val="24"/>
          <w:szCs w:val="24"/>
        </w:rPr>
      </w:pPr>
      <w:r w:rsidRPr="005530AA">
        <w:rPr>
          <w:rFonts w:ascii="Arial" w:eastAsia="MS Mincho" w:hAnsi="Arial" w:cs="Arial"/>
          <w:sz w:val="24"/>
          <w:szCs w:val="24"/>
        </w:rPr>
        <w:t xml:space="preserve">To lead on campaigns linked to welfare and wellbeing </w:t>
      </w:r>
    </w:p>
    <w:p w14:paraId="772E8DB9" w14:textId="116E5369" w:rsidR="00C62A69" w:rsidRPr="005530AA" w:rsidRDefault="00C62A69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  <w:sz w:val="24"/>
          <w:szCs w:val="24"/>
        </w:rPr>
      </w:pPr>
      <w:r w:rsidRPr="005530AA">
        <w:rPr>
          <w:rFonts w:ascii="Arial" w:eastAsia="MS Mincho" w:hAnsi="Arial" w:cs="Arial"/>
          <w:sz w:val="24"/>
          <w:szCs w:val="24"/>
        </w:rPr>
        <w:t>To ensur</w:t>
      </w:r>
      <w:r w:rsidR="00D03C9F" w:rsidRPr="005530AA">
        <w:rPr>
          <w:rFonts w:ascii="Arial" w:eastAsia="MS Mincho" w:hAnsi="Arial" w:cs="Arial"/>
          <w:sz w:val="24"/>
          <w:szCs w:val="24"/>
        </w:rPr>
        <w:t>e the student voice is gathered and influences welfare and wellbeing work</w:t>
      </w:r>
    </w:p>
    <w:p w14:paraId="6436089F" w14:textId="77777777" w:rsidR="00455086" w:rsidRPr="005530AA" w:rsidRDefault="00455086" w:rsidP="00455086">
      <w:pPr>
        <w:pStyle w:val="ListParagraph"/>
        <w:rPr>
          <w:rFonts w:ascii="Arial" w:eastAsia="MS Mincho" w:hAnsi="Arial" w:cs="Arial"/>
          <w:sz w:val="24"/>
          <w:szCs w:val="24"/>
        </w:rPr>
      </w:pPr>
    </w:p>
    <w:p w14:paraId="36CA0229" w14:textId="0AC4934C" w:rsidR="00157849" w:rsidRPr="005530AA" w:rsidRDefault="00157849" w:rsidP="00A24509">
      <w:pPr>
        <w:rPr>
          <w:rFonts w:ascii="Arial" w:eastAsia="MS Mincho" w:hAnsi="Arial" w:cs="Arial"/>
          <w:b/>
          <w:sz w:val="24"/>
          <w:szCs w:val="24"/>
        </w:rPr>
      </w:pPr>
      <w:r w:rsidRPr="005530AA">
        <w:rPr>
          <w:rFonts w:ascii="Arial" w:eastAsia="MS Mincho" w:hAnsi="Arial" w:cs="Arial"/>
          <w:b/>
          <w:sz w:val="24"/>
          <w:szCs w:val="24"/>
        </w:rPr>
        <w:t xml:space="preserve">3. </w:t>
      </w:r>
      <w:r w:rsidR="00D03C9F" w:rsidRPr="005530AA">
        <w:rPr>
          <w:rFonts w:ascii="Arial" w:eastAsia="MS Mincho" w:hAnsi="Arial" w:cs="Arial"/>
          <w:b/>
          <w:sz w:val="24"/>
          <w:szCs w:val="24"/>
        </w:rPr>
        <w:t>Equality, diversity and inclusion lead</w:t>
      </w:r>
      <w:r w:rsidR="00215DE3" w:rsidRPr="005530AA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57DA5E4B" w14:textId="0AE5470A" w:rsidR="00157849" w:rsidRPr="005530AA" w:rsidRDefault="00215DE3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5530AA">
        <w:rPr>
          <w:rFonts w:ascii="Arial" w:eastAsia="MS Mincho" w:hAnsi="Arial" w:cs="Arial"/>
          <w:sz w:val="24"/>
          <w:szCs w:val="24"/>
        </w:rPr>
        <w:t xml:space="preserve">To be the lead Officer on </w:t>
      </w:r>
      <w:r w:rsidR="00D03C9F" w:rsidRPr="005530AA">
        <w:rPr>
          <w:rFonts w:ascii="Arial" w:eastAsia="MS Mincho" w:hAnsi="Arial" w:cs="Arial"/>
          <w:sz w:val="24"/>
          <w:szCs w:val="24"/>
        </w:rPr>
        <w:t xml:space="preserve">areas related to </w:t>
      </w:r>
      <w:r w:rsidR="00E947B1" w:rsidRPr="005530AA">
        <w:rPr>
          <w:rFonts w:ascii="Arial" w:eastAsia="MS Mincho" w:hAnsi="Arial" w:cs="Arial"/>
          <w:sz w:val="24"/>
          <w:szCs w:val="24"/>
        </w:rPr>
        <w:t>equity,</w:t>
      </w:r>
      <w:r w:rsidR="00D03C9F" w:rsidRPr="005530AA">
        <w:rPr>
          <w:rFonts w:ascii="Arial" w:eastAsia="MS Mincho" w:hAnsi="Arial" w:cs="Arial"/>
          <w:sz w:val="24"/>
          <w:szCs w:val="24"/>
        </w:rPr>
        <w:t xml:space="preserve"> diversity and inclusion</w:t>
      </w:r>
      <w:r w:rsidRPr="005530AA">
        <w:rPr>
          <w:rFonts w:ascii="Arial" w:eastAsia="MS Mincho" w:hAnsi="Arial" w:cs="Arial"/>
          <w:sz w:val="24"/>
          <w:szCs w:val="24"/>
        </w:rPr>
        <w:t xml:space="preserve"> </w:t>
      </w:r>
      <w:r w:rsidR="00D03C9F" w:rsidRPr="005530AA">
        <w:rPr>
          <w:rFonts w:ascii="Arial" w:eastAsia="MS Mincho" w:hAnsi="Arial" w:cs="Arial"/>
          <w:sz w:val="24"/>
          <w:szCs w:val="24"/>
        </w:rPr>
        <w:t>(EDI)</w:t>
      </w:r>
    </w:p>
    <w:p w14:paraId="27818E85" w14:textId="18E30587" w:rsidR="00455086" w:rsidRPr="005530AA" w:rsidRDefault="00D03C9F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5530AA">
        <w:rPr>
          <w:rFonts w:ascii="Arial" w:eastAsia="MS Mincho" w:hAnsi="Arial" w:cs="Arial"/>
          <w:sz w:val="24"/>
          <w:szCs w:val="24"/>
        </w:rPr>
        <w:t xml:space="preserve">To chair the BCUSU </w:t>
      </w:r>
      <w:r w:rsidR="00E947B1" w:rsidRPr="005530AA">
        <w:rPr>
          <w:rFonts w:ascii="Arial" w:eastAsia="MS Mincho" w:hAnsi="Arial" w:cs="Arial"/>
          <w:sz w:val="24"/>
          <w:szCs w:val="24"/>
        </w:rPr>
        <w:t>Equity</w:t>
      </w:r>
      <w:r w:rsidRPr="005530AA">
        <w:rPr>
          <w:rFonts w:ascii="Arial" w:eastAsia="MS Mincho" w:hAnsi="Arial" w:cs="Arial"/>
          <w:sz w:val="24"/>
          <w:szCs w:val="24"/>
        </w:rPr>
        <w:t xml:space="preserve">, Diversity and Inclusion Committee </w:t>
      </w:r>
    </w:p>
    <w:p w14:paraId="77887660" w14:textId="75ECD674" w:rsidR="00215DE3" w:rsidRPr="005530AA" w:rsidRDefault="00D03C9F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5530AA">
        <w:rPr>
          <w:rFonts w:ascii="Arial" w:eastAsia="MS Mincho" w:hAnsi="Arial" w:cs="Arial"/>
          <w:sz w:val="24"/>
          <w:szCs w:val="24"/>
        </w:rPr>
        <w:t xml:space="preserve">To sit on any relevant University EDI committees </w:t>
      </w:r>
    </w:p>
    <w:p w14:paraId="53EB590E" w14:textId="10967942" w:rsidR="00215DE3" w:rsidRPr="005530AA" w:rsidRDefault="00215DE3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5530AA">
        <w:rPr>
          <w:rFonts w:ascii="Arial" w:eastAsia="MS Mincho" w:hAnsi="Arial" w:cs="Arial"/>
          <w:sz w:val="24"/>
          <w:szCs w:val="24"/>
        </w:rPr>
        <w:t xml:space="preserve">To </w:t>
      </w:r>
      <w:r w:rsidR="00D03C9F" w:rsidRPr="005530AA">
        <w:rPr>
          <w:rFonts w:ascii="Arial" w:eastAsia="MS Mincho" w:hAnsi="Arial" w:cs="Arial"/>
          <w:sz w:val="24"/>
          <w:szCs w:val="24"/>
        </w:rPr>
        <w:t xml:space="preserve">be the lead contact for the University on EDI issues </w:t>
      </w:r>
      <w:r w:rsidRPr="005530AA">
        <w:rPr>
          <w:rFonts w:ascii="Arial" w:eastAsia="MS Mincho" w:hAnsi="Arial" w:cs="Arial"/>
          <w:sz w:val="24"/>
          <w:szCs w:val="24"/>
        </w:rPr>
        <w:t xml:space="preserve">  </w:t>
      </w:r>
    </w:p>
    <w:p w14:paraId="76534BFC" w14:textId="60FAE9F1" w:rsidR="004B20EB" w:rsidRPr="005530AA" w:rsidRDefault="004B20EB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5530AA">
        <w:rPr>
          <w:rFonts w:ascii="Arial" w:eastAsia="MS Mincho" w:hAnsi="Arial" w:cs="Arial"/>
          <w:sz w:val="24"/>
          <w:szCs w:val="24"/>
        </w:rPr>
        <w:t>To ensure all students have equity in accessing all services of the University and BCUSU</w:t>
      </w:r>
    </w:p>
    <w:p w14:paraId="75FB95FA" w14:textId="28D3883E" w:rsidR="00E947B1" w:rsidRDefault="00E947B1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5530AA">
        <w:rPr>
          <w:rFonts w:ascii="Arial" w:eastAsia="MS Mincho" w:hAnsi="Arial" w:cs="Arial"/>
          <w:sz w:val="24"/>
          <w:szCs w:val="24"/>
        </w:rPr>
        <w:t>To ensure all BCUSU campuses feel supported and represented by BCUSU</w:t>
      </w:r>
    </w:p>
    <w:p w14:paraId="561E8C49" w14:textId="7A38949C" w:rsidR="005530AA" w:rsidRDefault="005530AA" w:rsidP="005530AA">
      <w:pPr>
        <w:pStyle w:val="ListParagraph"/>
        <w:rPr>
          <w:rFonts w:ascii="Arial" w:eastAsia="MS Mincho" w:hAnsi="Arial" w:cs="Arial"/>
          <w:sz w:val="24"/>
          <w:szCs w:val="24"/>
        </w:rPr>
      </w:pPr>
    </w:p>
    <w:p w14:paraId="46999F8A" w14:textId="516D8C59" w:rsidR="005E7AAE" w:rsidRPr="005530AA" w:rsidRDefault="005E7AAE">
      <w:pPr>
        <w:rPr>
          <w:rFonts w:ascii="Arial" w:eastAsia="MS Mincho" w:hAnsi="Arial" w:cs="Arial"/>
          <w:sz w:val="24"/>
          <w:szCs w:val="24"/>
        </w:rPr>
      </w:pPr>
    </w:p>
    <w:p w14:paraId="2CA400F6" w14:textId="77777777" w:rsidR="00455086" w:rsidRPr="005530AA" w:rsidRDefault="00455086" w:rsidP="005E7AAE">
      <w:pPr>
        <w:pStyle w:val="Heading2"/>
        <w:numPr>
          <w:ilvl w:val="0"/>
          <w:numId w:val="0"/>
        </w:numPr>
        <w:rPr>
          <w:rFonts w:ascii="Arial" w:hAnsi="Arial" w:cs="Arial"/>
          <w:sz w:val="24"/>
          <w:szCs w:val="24"/>
          <w:lang w:eastAsia="en-GB"/>
        </w:rPr>
      </w:pPr>
      <w:r w:rsidRPr="005530AA">
        <w:rPr>
          <w:rFonts w:ascii="Arial" w:hAnsi="Arial" w:cs="Arial"/>
          <w:sz w:val="24"/>
          <w:szCs w:val="24"/>
          <w:lang w:eastAsia="en-GB"/>
        </w:rPr>
        <w:lastRenderedPageBreak/>
        <w:t xml:space="preserve">Collective duties of the Executive Officers: </w:t>
      </w:r>
    </w:p>
    <w:p w14:paraId="1451DE90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</w:pPr>
      <w:r w:rsidRPr="005530AA">
        <w:t xml:space="preserve">Executive Officers who are a trustee of BCUSU will fulfil all duties and responsibilities of a Trustee as laid out in the Memorandum and Articles of Association and relevant company and charity law </w:t>
      </w:r>
    </w:p>
    <w:p w14:paraId="23D3F32F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</w:pPr>
      <w:r w:rsidRPr="005530AA">
        <w:t>To be responsible for ensuring that BCUSU is administered in accordance with its Memorandum and Articles of Association, the associated Bye-laws, and all current law as it relates to Students’ Unions, charities and companies</w:t>
      </w:r>
    </w:p>
    <w:p w14:paraId="152526BF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</w:pPr>
      <w:r w:rsidRPr="005530AA">
        <w:t xml:space="preserve">To promote the Purpose, Vision, Aims and Objectives of BCUSU, and in particular their own areas of activity, and to engage students on every campus of BCU </w:t>
      </w:r>
    </w:p>
    <w:p w14:paraId="4D4C2A9A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</w:pPr>
      <w:r w:rsidRPr="005530AA">
        <w:t xml:space="preserve">All actions and decisions made as a Director remain valid for life, in law, the Board of Trustees may be held responsible for decisions made whilst in office, if ever they arise in the future </w:t>
      </w:r>
    </w:p>
    <w:p w14:paraId="7E0B3F24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</w:pPr>
      <w:r w:rsidRPr="005530AA">
        <w:t xml:space="preserve">To work as a member of the Executive Committee on all relevant campaigns of BCUSU as determined by the Student Advisory Panel where applicable </w:t>
      </w:r>
    </w:p>
    <w:p w14:paraId="1082492F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</w:pPr>
      <w:r w:rsidRPr="005530AA">
        <w:t xml:space="preserve">To promote, defend and extend the rights of student members </w:t>
      </w:r>
    </w:p>
    <w:p w14:paraId="713E4259" w14:textId="77777777" w:rsidR="005E7AAE" w:rsidRPr="005530AA" w:rsidRDefault="005E7AAE" w:rsidP="005E7AAE">
      <w:pPr>
        <w:pStyle w:val="Default"/>
        <w:numPr>
          <w:ilvl w:val="0"/>
          <w:numId w:val="41"/>
        </w:numPr>
      </w:pPr>
      <w:r w:rsidRPr="005530AA">
        <w:t xml:space="preserve">To ensure BCUSU’s membership are kept up to date on the actions of the Executive Committee </w:t>
      </w:r>
    </w:p>
    <w:p w14:paraId="7C844BF6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530AA">
        <w:rPr>
          <w:color w:val="auto"/>
        </w:rPr>
        <w:t xml:space="preserve">To fulfil their role as outlined in the Executive Officer role descriptions and to support, where appropriate, other student representatives in the fulfilment of their roles </w:t>
      </w:r>
    </w:p>
    <w:p w14:paraId="7A63117A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530AA">
        <w:rPr>
          <w:color w:val="auto"/>
        </w:rPr>
        <w:t xml:space="preserve">The Executive Committee will have due regard to the matters contained in the Equality Act 2010 and ensure BCUSU has up to date Equality &amp; Diversity policies, representing disadvantaged and minority groups in all areas of student life, ensuring that they are able to play as full a role as they wish without fear of harassment or discrimination. The Executive Committee are expected to challenge behaviour and actions which do not support our aim to be fully inclusive </w:t>
      </w:r>
    </w:p>
    <w:p w14:paraId="45A271ED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530AA">
        <w:rPr>
          <w:color w:val="auto"/>
        </w:rPr>
        <w:t xml:space="preserve">To steer the work of the senior management team to ensure BCUSU works for students </w:t>
      </w:r>
    </w:p>
    <w:p w14:paraId="03F96DA3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530AA">
        <w:rPr>
          <w:color w:val="auto"/>
        </w:rPr>
        <w:t xml:space="preserve">To act fairly and reasonably in the making of any decision. </w:t>
      </w:r>
    </w:p>
    <w:p w14:paraId="12EFC635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530AA">
        <w:rPr>
          <w:color w:val="auto"/>
        </w:rPr>
        <w:t xml:space="preserve">To act as a spokesperson for BCUSU </w:t>
      </w:r>
    </w:p>
    <w:p w14:paraId="13939761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530AA">
        <w:rPr>
          <w:color w:val="auto"/>
        </w:rPr>
        <w:t xml:space="preserve">The Executive Committee are to act in the best interests of BCUSU and to not seek any personal gain from the term of office. </w:t>
      </w:r>
    </w:p>
    <w:p w14:paraId="20231997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530AA">
        <w:rPr>
          <w:color w:val="auto"/>
        </w:rPr>
        <w:t xml:space="preserve">To be a cheque signatory for BCUSU </w:t>
      </w:r>
    </w:p>
    <w:p w14:paraId="7D9975EA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530AA">
        <w:rPr>
          <w:color w:val="auto"/>
        </w:rPr>
        <w:t xml:space="preserve">The Executive Committee to report back on all activities undertaken to the Student Advisory Panel and Scrutiny Group and the rest of the Executive Committee as required </w:t>
      </w:r>
    </w:p>
    <w:p w14:paraId="034D9DD4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530AA">
        <w:rPr>
          <w:color w:val="auto"/>
        </w:rPr>
        <w:t xml:space="preserve">The Executive Committee to liaise regularly with their designated key contact. </w:t>
      </w:r>
    </w:p>
    <w:p w14:paraId="53AC7F64" w14:textId="77777777" w:rsidR="005E7AAE" w:rsidRPr="005530AA" w:rsidRDefault="005E7AAE" w:rsidP="005E7AAE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530AA">
        <w:rPr>
          <w:color w:val="auto"/>
        </w:rPr>
        <w:t>The Executive Committee to produce plans for the effective handover of duties to the incoming Executive Committee</w:t>
      </w:r>
    </w:p>
    <w:p w14:paraId="35B4303D" w14:textId="586A3BAA" w:rsidR="0038666E" w:rsidRPr="005530AA" w:rsidRDefault="005E7AAE" w:rsidP="004A20B0">
      <w:pPr>
        <w:pStyle w:val="Default"/>
        <w:numPr>
          <w:ilvl w:val="0"/>
          <w:numId w:val="41"/>
        </w:numPr>
        <w:spacing w:after="47"/>
      </w:pPr>
      <w:r w:rsidRPr="005530AA">
        <w:t xml:space="preserve">Ensure the employability and future prospects of all BCU students is enhanced through the work of BCUSU </w:t>
      </w:r>
      <w:bookmarkStart w:id="0" w:name="_GoBack"/>
      <w:bookmarkEnd w:id="0"/>
    </w:p>
    <w:sectPr w:rsidR="0038666E" w:rsidRPr="005530AA" w:rsidSect="00A900F8">
      <w:footerReference w:type="default" r:id="rId12"/>
      <w:pgSz w:w="11907" w:h="16840" w:code="9"/>
      <w:pgMar w:top="1418" w:right="1418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C915" w14:textId="77777777" w:rsidR="00F4469C" w:rsidRDefault="00F4469C">
      <w:r>
        <w:separator/>
      </w:r>
    </w:p>
  </w:endnote>
  <w:endnote w:type="continuationSeparator" w:id="0">
    <w:p w14:paraId="6F1E3F32" w14:textId="77777777" w:rsidR="00F4469C" w:rsidRDefault="00F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D502" w14:textId="09A32632" w:rsidR="00F4469C" w:rsidRPr="0038666E" w:rsidRDefault="00E74E4A" w:rsidP="00BF096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VP </w:t>
    </w:r>
    <w:r w:rsidR="00DA0755">
      <w:rPr>
        <w:rFonts w:ascii="Arial" w:hAnsi="Arial" w:cs="Arial"/>
        <w:i/>
        <w:iCs/>
        <w:sz w:val="18"/>
      </w:rPr>
      <w:t>Equity &amp; Inclusion</w:t>
    </w:r>
    <w:r w:rsidR="006252E3">
      <w:rPr>
        <w:rFonts w:ascii="Arial" w:hAnsi="Arial" w:cs="Arial"/>
        <w:i/>
        <w:iCs/>
        <w:sz w:val="18"/>
      </w:rPr>
      <w:t xml:space="preserve"> 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AEAC" w14:textId="77777777" w:rsidR="00F4469C" w:rsidRDefault="00F4469C">
      <w:r>
        <w:separator/>
      </w:r>
    </w:p>
  </w:footnote>
  <w:footnote w:type="continuationSeparator" w:id="0">
    <w:p w14:paraId="305FCF08" w14:textId="77777777" w:rsidR="00F4469C" w:rsidRDefault="00F4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06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17F"/>
    <w:multiLevelType w:val="hybridMultilevel"/>
    <w:tmpl w:val="54A84550"/>
    <w:lvl w:ilvl="0" w:tplc="FE325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D74A4"/>
    <w:multiLevelType w:val="hybridMultilevel"/>
    <w:tmpl w:val="17C8B4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3E0"/>
    <w:multiLevelType w:val="hybridMultilevel"/>
    <w:tmpl w:val="008E9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20B9"/>
    <w:multiLevelType w:val="hybridMultilevel"/>
    <w:tmpl w:val="11D0C284"/>
    <w:lvl w:ilvl="0" w:tplc="105E5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B33B4"/>
    <w:multiLevelType w:val="hybridMultilevel"/>
    <w:tmpl w:val="577466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BD5"/>
    <w:multiLevelType w:val="hybridMultilevel"/>
    <w:tmpl w:val="1206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333A9"/>
    <w:multiLevelType w:val="hybridMultilevel"/>
    <w:tmpl w:val="3C1A1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7729E"/>
    <w:multiLevelType w:val="hybridMultilevel"/>
    <w:tmpl w:val="C0062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F4610"/>
    <w:multiLevelType w:val="hybridMultilevel"/>
    <w:tmpl w:val="2144AF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D7B41"/>
    <w:multiLevelType w:val="hybridMultilevel"/>
    <w:tmpl w:val="9ED02C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20514"/>
    <w:multiLevelType w:val="hybridMultilevel"/>
    <w:tmpl w:val="F59E5B04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76DED"/>
    <w:multiLevelType w:val="hybridMultilevel"/>
    <w:tmpl w:val="E5823886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C66079"/>
    <w:multiLevelType w:val="hybridMultilevel"/>
    <w:tmpl w:val="9C0C0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C268B"/>
    <w:multiLevelType w:val="hybridMultilevel"/>
    <w:tmpl w:val="AD44A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61C9D"/>
    <w:multiLevelType w:val="hybridMultilevel"/>
    <w:tmpl w:val="C47A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15456"/>
    <w:multiLevelType w:val="multilevel"/>
    <w:tmpl w:val="A154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E5F6486"/>
    <w:multiLevelType w:val="hybridMultilevel"/>
    <w:tmpl w:val="56CA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05101"/>
    <w:multiLevelType w:val="hybridMultilevel"/>
    <w:tmpl w:val="CF1020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D10EC"/>
    <w:multiLevelType w:val="hybridMultilevel"/>
    <w:tmpl w:val="8EAE56B2"/>
    <w:lvl w:ilvl="0" w:tplc="0EB6A3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2AC57DA2"/>
    <w:multiLevelType w:val="hybridMultilevel"/>
    <w:tmpl w:val="E550C5C6"/>
    <w:lvl w:ilvl="0" w:tplc="0409000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9"/>
        </w:tabs>
        <w:ind w:left="8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9"/>
        </w:tabs>
        <w:ind w:left="9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9"/>
        </w:tabs>
        <w:ind w:left="9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9"/>
        </w:tabs>
        <w:ind w:left="10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9"/>
        </w:tabs>
        <w:ind w:left="11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9"/>
        </w:tabs>
        <w:ind w:left="11889" w:hanging="360"/>
      </w:pPr>
      <w:rPr>
        <w:rFonts w:ascii="Wingdings" w:hAnsi="Wingdings" w:hint="default"/>
      </w:rPr>
    </w:lvl>
  </w:abstractNum>
  <w:abstractNum w:abstractNumId="21" w15:restartNumberingAfterBreak="0">
    <w:nsid w:val="2D990EBB"/>
    <w:multiLevelType w:val="hybridMultilevel"/>
    <w:tmpl w:val="C0C6F9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B3EE5"/>
    <w:multiLevelType w:val="hybridMultilevel"/>
    <w:tmpl w:val="4078A9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D22D4"/>
    <w:multiLevelType w:val="hybridMultilevel"/>
    <w:tmpl w:val="9C88B962"/>
    <w:lvl w:ilvl="0" w:tplc="2AC42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49E0"/>
    <w:multiLevelType w:val="hybridMultilevel"/>
    <w:tmpl w:val="95AEB570"/>
    <w:lvl w:ilvl="0" w:tplc="BF1A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A2679"/>
    <w:multiLevelType w:val="hybridMultilevel"/>
    <w:tmpl w:val="4ADE8E78"/>
    <w:lvl w:ilvl="0" w:tplc="2AC42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3753C"/>
    <w:multiLevelType w:val="hybridMultilevel"/>
    <w:tmpl w:val="9EFCA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15F90"/>
    <w:multiLevelType w:val="hybridMultilevel"/>
    <w:tmpl w:val="B014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54A"/>
    <w:multiLevelType w:val="singleLevel"/>
    <w:tmpl w:val="2AC42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BA927A6"/>
    <w:multiLevelType w:val="hybridMultilevel"/>
    <w:tmpl w:val="87BC9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0AA5"/>
    <w:multiLevelType w:val="hybridMultilevel"/>
    <w:tmpl w:val="030A1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5BA0"/>
    <w:multiLevelType w:val="hybridMultilevel"/>
    <w:tmpl w:val="865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0073"/>
    <w:multiLevelType w:val="multilevel"/>
    <w:tmpl w:val="6C9C1984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pStyle w:val="Heading4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8734B11"/>
    <w:multiLevelType w:val="hybridMultilevel"/>
    <w:tmpl w:val="35848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D5D37"/>
    <w:multiLevelType w:val="hybridMultilevel"/>
    <w:tmpl w:val="B56690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E44"/>
    <w:multiLevelType w:val="hybridMultilevel"/>
    <w:tmpl w:val="7F903C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03310"/>
    <w:multiLevelType w:val="singleLevel"/>
    <w:tmpl w:val="646CE22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2D23AAF"/>
    <w:multiLevelType w:val="hybridMultilevel"/>
    <w:tmpl w:val="C6227CC4"/>
    <w:lvl w:ilvl="0" w:tplc="0624F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EC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69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1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C3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8A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6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7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8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E5CE1"/>
    <w:multiLevelType w:val="singleLevel"/>
    <w:tmpl w:val="D5FCD39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36"/>
  </w:num>
  <w:num w:numId="4">
    <w:abstractNumId w:val="38"/>
  </w:num>
  <w:num w:numId="5">
    <w:abstractNumId w:val="37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25"/>
  </w:num>
  <w:num w:numId="11">
    <w:abstractNumId w:val="6"/>
  </w:num>
  <w:num w:numId="12">
    <w:abstractNumId w:val="17"/>
  </w:num>
  <w:num w:numId="13">
    <w:abstractNumId w:val="1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32"/>
  </w:num>
  <w:num w:numId="18">
    <w:abstractNumId w:val="32"/>
  </w:num>
  <w:num w:numId="19">
    <w:abstractNumId w:val="19"/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1"/>
  </w:num>
  <w:num w:numId="23">
    <w:abstractNumId w:val="18"/>
  </w:num>
  <w:num w:numId="24">
    <w:abstractNumId w:val="34"/>
  </w:num>
  <w:num w:numId="25">
    <w:abstractNumId w:val="0"/>
  </w:num>
  <w:num w:numId="26">
    <w:abstractNumId w:val="16"/>
  </w:num>
  <w:num w:numId="27">
    <w:abstractNumId w:val="10"/>
  </w:num>
  <w:num w:numId="28">
    <w:abstractNumId w:val="26"/>
  </w:num>
  <w:num w:numId="29">
    <w:abstractNumId w:val="29"/>
  </w:num>
  <w:num w:numId="30">
    <w:abstractNumId w:val="23"/>
  </w:num>
  <w:num w:numId="31">
    <w:abstractNumId w:val="30"/>
  </w:num>
  <w:num w:numId="32">
    <w:abstractNumId w:val="13"/>
  </w:num>
  <w:num w:numId="33">
    <w:abstractNumId w:val="14"/>
  </w:num>
  <w:num w:numId="34">
    <w:abstractNumId w:val="8"/>
  </w:num>
  <w:num w:numId="35">
    <w:abstractNumId w:val="7"/>
  </w:num>
  <w:num w:numId="36">
    <w:abstractNumId w:val="21"/>
  </w:num>
  <w:num w:numId="37">
    <w:abstractNumId w:val="33"/>
  </w:num>
  <w:num w:numId="38">
    <w:abstractNumId w:val="3"/>
  </w:num>
  <w:num w:numId="39">
    <w:abstractNumId w:val="9"/>
  </w:num>
  <w:num w:numId="40">
    <w:abstractNumId w:val="22"/>
  </w:num>
  <w:num w:numId="41">
    <w:abstractNumId w:val="35"/>
  </w:num>
  <w:num w:numId="42">
    <w:abstractNumId w:val="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3"/>
    <w:rsid w:val="00001937"/>
    <w:rsid w:val="00011BCC"/>
    <w:rsid w:val="0005160E"/>
    <w:rsid w:val="00053EF9"/>
    <w:rsid w:val="00055835"/>
    <w:rsid w:val="00056127"/>
    <w:rsid w:val="0006007D"/>
    <w:rsid w:val="000C409B"/>
    <w:rsid w:val="00105E86"/>
    <w:rsid w:val="00142C3E"/>
    <w:rsid w:val="00157849"/>
    <w:rsid w:val="00184802"/>
    <w:rsid w:val="001F0433"/>
    <w:rsid w:val="00203EE5"/>
    <w:rsid w:val="00215DE3"/>
    <w:rsid w:val="00220C5C"/>
    <w:rsid w:val="0024685F"/>
    <w:rsid w:val="00262F67"/>
    <w:rsid w:val="00264109"/>
    <w:rsid w:val="002C7D6D"/>
    <w:rsid w:val="002D383E"/>
    <w:rsid w:val="002E0A86"/>
    <w:rsid w:val="003113D7"/>
    <w:rsid w:val="00325F38"/>
    <w:rsid w:val="003312A9"/>
    <w:rsid w:val="00342465"/>
    <w:rsid w:val="00351E3D"/>
    <w:rsid w:val="00382F7C"/>
    <w:rsid w:val="0038666E"/>
    <w:rsid w:val="003A2DE8"/>
    <w:rsid w:val="003D4BD6"/>
    <w:rsid w:val="00426AD0"/>
    <w:rsid w:val="00455086"/>
    <w:rsid w:val="0047171A"/>
    <w:rsid w:val="0047278A"/>
    <w:rsid w:val="004728D8"/>
    <w:rsid w:val="00485AE6"/>
    <w:rsid w:val="004B20EB"/>
    <w:rsid w:val="004B4A8A"/>
    <w:rsid w:val="004F7EF9"/>
    <w:rsid w:val="00523758"/>
    <w:rsid w:val="00527AE6"/>
    <w:rsid w:val="00547D0A"/>
    <w:rsid w:val="005530AA"/>
    <w:rsid w:val="005920AF"/>
    <w:rsid w:val="00593619"/>
    <w:rsid w:val="005B7636"/>
    <w:rsid w:val="005C75D4"/>
    <w:rsid w:val="005E7AAE"/>
    <w:rsid w:val="006252E3"/>
    <w:rsid w:val="00631232"/>
    <w:rsid w:val="006542C3"/>
    <w:rsid w:val="00662852"/>
    <w:rsid w:val="00681E21"/>
    <w:rsid w:val="006C05C6"/>
    <w:rsid w:val="006C2BA7"/>
    <w:rsid w:val="006E76D1"/>
    <w:rsid w:val="00704CDB"/>
    <w:rsid w:val="00732846"/>
    <w:rsid w:val="00750534"/>
    <w:rsid w:val="00751065"/>
    <w:rsid w:val="00762973"/>
    <w:rsid w:val="007909CE"/>
    <w:rsid w:val="007B69B4"/>
    <w:rsid w:val="00820453"/>
    <w:rsid w:val="00833947"/>
    <w:rsid w:val="008438A8"/>
    <w:rsid w:val="008C7143"/>
    <w:rsid w:val="008E2DF3"/>
    <w:rsid w:val="0094421C"/>
    <w:rsid w:val="00954AE9"/>
    <w:rsid w:val="00971AD9"/>
    <w:rsid w:val="009C29AE"/>
    <w:rsid w:val="009D2CE5"/>
    <w:rsid w:val="009F1B48"/>
    <w:rsid w:val="00A06DFE"/>
    <w:rsid w:val="00A24509"/>
    <w:rsid w:val="00A641A3"/>
    <w:rsid w:val="00A73D47"/>
    <w:rsid w:val="00A86D6E"/>
    <w:rsid w:val="00A900F8"/>
    <w:rsid w:val="00A90A43"/>
    <w:rsid w:val="00A91F8E"/>
    <w:rsid w:val="00AB34D5"/>
    <w:rsid w:val="00AD01AC"/>
    <w:rsid w:val="00B43150"/>
    <w:rsid w:val="00B50980"/>
    <w:rsid w:val="00B62C82"/>
    <w:rsid w:val="00B9538F"/>
    <w:rsid w:val="00BA4230"/>
    <w:rsid w:val="00BD0851"/>
    <w:rsid w:val="00BD76C0"/>
    <w:rsid w:val="00BE7AEB"/>
    <w:rsid w:val="00BF0963"/>
    <w:rsid w:val="00BF7F8A"/>
    <w:rsid w:val="00C56670"/>
    <w:rsid w:val="00C62A69"/>
    <w:rsid w:val="00C75AB0"/>
    <w:rsid w:val="00C938B9"/>
    <w:rsid w:val="00CB268F"/>
    <w:rsid w:val="00CB705F"/>
    <w:rsid w:val="00D03C9F"/>
    <w:rsid w:val="00D21B5F"/>
    <w:rsid w:val="00D4593D"/>
    <w:rsid w:val="00D6476F"/>
    <w:rsid w:val="00D77002"/>
    <w:rsid w:val="00DA0755"/>
    <w:rsid w:val="00DB4D86"/>
    <w:rsid w:val="00DC249D"/>
    <w:rsid w:val="00DC452D"/>
    <w:rsid w:val="00E123A3"/>
    <w:rsid w:val="00E53AE3"/>
    <w:rsid w:val="00E74E4A"/>
    <w:rsid w:val="00E947B1"/>
    <w:rsid w:val="00EA1D8D"/>
    <w:rsid w:val="00EC712A"/>
    <w:rsid w:val="00EE1B74"/>
    <w:rsid w:val="00EF7256"/>
    <w:rsid w:val="00F000B2"/>
    <w:rsid w:val="00F039E8"/>
    <w:rsid w:val="00F14483"/>
    <w:rsid w:val="00F4469C"/>
    <w:rsid w:val="00F61F56"/>
    <w:rsid w:val="00F80D8D"/>
    <w:rsid w:val="00F81D6C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B7E0F68"/>
  <w14:defaultImageDpi w14:val="300"/>
  <w15:docId w15:val="{D8833785-E891-4EF0-944E-5100CD0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8E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/>
      <w:ind w:left="3600" w:hanging="3600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pPr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1"/>
        <w:numId w:val="1"/>
      </w:numPr>
      <w:spacing w:before="60" w:after="60"/>
      <w:outlineLvl w:val="2"/>
    </w:pPr>
    <w:rPr>
      <w:rFonts w:cs="Arial"/>
      <w:bCs/>
      <w:szCs w:val="26"/>
      <w:lang w:eastAsia="en-GB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61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561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000B2"/>
    <w:rPr>
      <w:rFonts w:ascii="Verdana" w:hAnsi="Verdana"/>
      <w:b/>
      <w:sz w:val="22"/>
      <w:lang w:eastAsia="en-US"/>
    </w:rPr>
  </w:style>
  <w:style w:type="paragraph" w:customStyle="1" w:styleId="FreeForm">
    <w:name w:val="Free Form"/>
    <w:rsid w:val="005B7636"/>
    <w:rPr>
      <w:rFonts w:ascii="Verdana" w:eastAsia="ヒラギノ角ゴ Pro W3" w:hAnsi="Verdana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B7636"/>
    <w:pPr>
      <w:ind w:left="720"/>
      <w:contextualSpacing/>
    </w:pPr>
    <w:rPr>
      <w:szCs w:val="22"/>
    </w:rPr>
  </w:style>
  <w:style w:type="character" w:styleId="Emphasis">
    <w:name w:val="Emphasis"/>
    <w:basedOn w:val="DefaultParagraphFont"/>
    <w:qFormat/>
    <w:rsid w:val="009D2C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E947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47B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47B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47B1"/>
    <w:rPr>
      <w:rFonts w:ascii="Verdana" w:hAnsi="Verdana"/>
      <w:b/>
      <w:bCs/>
    </w:rPr>
  </w:style>
  <w:style w:type="paragraph" w:customStyle="1" w:styleId="Default">
    <w:name w:val="Default"/>
    <w:rsid w:val="005E7A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d47609-f6e3-40b6-a90e-df135f92f771">K4ZFTARARTEH-594978265-11656</_dlc_DocId>
    <_dlc_DocIdUrl xmlns="acd47609-f6e3-40b6-a90e-df135f92f771">
      <Url>https://hub.bcu.ac.uk/sites/bcusu/CentralServices/peopleandculture/_layouts/DocIdRedir.aspx?ID=K4ZFTARARTEH-594978265-11656</Url>
      <Description>K4ZFTARARTEH-594978265-11656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E373268176B4CA68B7192C2359DC7" ma:contentTypeVersion="0" ma:contentTypeDescription="Create a new document." ma:contentTypeScope="" ma:versionID="17adaa0ce15bcef2a5dd36bf9e72afc9">
  <xsd:schema xmlns:xsd="http://www.w3.org/2001/XMLSchema" xmlns:xs="http://www.w3.org/2001/XMLSchema" xmlns:p="http://schemas.microsoft.com/office/2006/metadata/properties" xmlns:ns2="acd47609-f6e3-40b6-a90e-df135f92f771" targetNamespace="http://schemas.microsoft.com/office/2006/metadata/properties" ma:root="true" ma:fieldsID="26c7b7d8a763fd0936071cf3974b28fa" ns2:_="">
    <xsd:import namespace="acd47609-f6e3-40b6-a90e-df135f92f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47609-f6e3-40b6-a90e-df135f92f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5CF6D-14A3-46DD-8EC1-ADAF984FFAD7}"/>
</file>

<file path=customXml/itemProps2.xml><?xml version="1.0" encoding="utf-8"?>
<ds:datastoreItem xmlns:ds="http://schemas.openxmlformats.org/officeDocument/2006/customXml" ds:itemID="{F42EE9FA-0E75-4456-87E3-E42DE3B30F04}"/>
</file>

<file path=customXml/itemProps3.xml><?xml version="1.0" encoding="utf-8"?>
<ds:datastoreItem xmlns:ds="http://schemas.openxmlformats.org/officeDocument/2006/customXml" ds:itemID="{1A85928B-159E-43FB-B158-31763130DD13}"/>
</file>

<file path=customXml/itemProps4.xml><?xml version="1.0" encoding="utf-8"?>
<ds:datastoreItem xmlns:ds="http://schemas.openxmlformats.org/officeDocument/2006/customXml" ds:itemID="{EDA08168-01BE-4C50-B76A-3E15CFBAC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ENGLAND IN BIRMINGHAM</vt:lpstr>
    </vt:vector>
  </TitlesOfParts>
  <Company>UCE</Company>
  <LinksUpToDate>false</LinksUpToDate>
  <CharactersWithSpaces>4401</CharactersWithSpaces>
  <SharedDoc>false</SharedDoc>
  <HLinks>
    <vt:vector size="18" baseType="variant">
      <vt:variant>
        <vt:i4>1966152</vt:i4>
      </vt:variant>
      <vt:variant>
        <vt:i4>2048</vt:i4>
      </vt:variant>
      <vt:variant>
        <vt:i4>1025</vt:i4>
      </vt:variant>
      <vt:variant>
        <vt:i4>1</vt:i4>
      </vt:variant>
      <vt:variant>
        <vt:lpwstr>BCUSU_hiRes_logo_cyan</vt:lpwstr>
      </vt:variant>
      <vt:variant>
        <vt:lpwstr/>
      </vt:variant>
      <vt:variant>
        <vt:i4>1966152</vt:i4>
      </vt:variant>
      <vt:variant>
        <vt:i4>4007</vt:i4>
      </vt:variant>
      <vt:variant>
        <vt:i4>1026</vt:i4>
      </vt:variant>
      <vt:variant>
        <vt:i4>1</vt:i4>
      </vt:variant>
      <vt:variant>
        <vt:lpwstr>BCUSU_hiRes_logo_cyan</vt:lpwstr>
      </vt:variant>
      <vt:variant>
        <vt:lpwstr/>
      </vt:variant>
      <vt:variant>
        <vt:i4>3538960</vt:i4>
      </vt:variant>
      <vt:variant>
        <vt:i4>-1</vt:i4>
      </vt:variant>
      <vt:variant>
        <vt:i4>1026</vt:i4>
      </vt:variant>
      <vt:variant>
        <vt:i4>1</vt:i4>
      </vt:variant>
      <vt:variant>
        <vt:lpwstr>pavilion%20logo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ENGLAND IN BIRMINGHAM</dc:title>
  <dc:subject/>
  <dc:creator>Sally Westney</dc:creator>
  <cp:keywords/>
  <dc:description/>
  <cp:lastModifiedBy>Marie Evans</cp:lastModifiedBy>
  <cp:revision>2</cp:revision>
  <cp:lastPrinted>2014-05-01T09:12:00Z</cp:lastPrinted>
  <dcterms:created xsi:type="dcterms:W3CDTF">2021-02-10T09:12:00Z</dcterms:created>
  <dcterms:modified xsi:type="dcterms:W3CDTF">2021-02-10T09:12:00Z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0x010100A03E373268176B4CA68B7192C2359DC7</vt:lpwstr>
  </property>
  <property fmtid="{D5CDD505-2E9C-101B-9397-08002B2CF9AE}" pid="3" name="_dlc_DocIdItemGuid">
    <vt:lpwstr>9ea43e32-b88c-46d6-8810-dbe9e3ff9d5e</vt:lpwstr>
  </property>
</Properties>
</file>