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3D614" w14:textId="36B39A2B" w:rsidR="00264109" w:rsidRPr="0038666E" w:rsidRDefault="00011BCC" w:rsidP="00056127">
      <w:pPr>
        <w:jc w:val="center"/>
        <w:rPr>
          <w:rFonts w:ascii="Arial" w:hAnsi="Arial" w:cs="Arial"/>
          <w:szCs w:val="22"/>
        </w:rPr>
      </w:pPr>
      <w:r>
        <w:rPr>
          <w:rFonts w:ascii="Arial" w:hAnsi="Arial" w:cs="Arial"/>
          <w:noProof/>
          <w:szCs w:val="22"/>
          <w:lang w:eastAsia="en-GB"/>
        </w:rPr>
        <w:drawing>
          <wp:inline distT="0" distB="0" distL="0" distR="0" wp14:anchorId="289986FA" wp14:editId="24DBE1AA">
            <wp:extent cx="2628265" cy="979170"/>
            <wp:effectExtent l="0" t="0" r="0" b="0"/>
            <wp:docPr id="1" name="Picture 1" descr="BCUSU_hiRes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SU_hiRes_logo_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265" cy="979170"/>
                    </a:xfrm>
                    <a:prstGeom prst="rect">
                      <a:avLst/>
                    </a:prstGeom>
                    <a:noFill/>
                    <a:ln>
                      <a:noFill/>
                    </a:ln>
                  </pic:spPr>
                </pic:pic>
              </a:graphicData>
            </a:graphic>
          </wp:inline>
        </w:drawing>
      </w:r>
    </w:p>
    <w:p w14:paraId="2158AC29" w14:textId="77777777" w:rsidR="008438A8" w:rsidRPr="0038666E" w:rsidRDefault="008438A8" w:rsidP="008438A8">
      <w:pPr>
        <w:tabs>
          <w:tab w:val="right" w:pos="12900"/>
        </w:tabs>
        <w:rPr>
          <w:rFonts w:ascii="Arial" w:hAnsi="Arial" w:cs="Arial"/>
          <w:szCs w:val="22"/>
        </w:rPr>
      </w:pPr>
    </w:p>
    <w:p w14:paraId="61D17423" w14:textId="77777777" w:rsidR="00264109" w:rsidRPr="0038666E" w:rsidRDefault="00A91F8E" w:rsidP="008438A8">
      <w:pPr>
        <w:pStyle w:val="Title"/>
        <w:tabs>
          <w:tab w:val="right" w:pos="8505"/>
        </w:tabs>
        <w:rPr>
          <w:rFonts w:ascii="Arial" w:hAnsi="Arial" w:cs="Arial"/>
          <w:sz w:val="22"/>
          <w:szCs w:val="22"/>
        </w:rPr>
      </w:pPr>
      <w:r w:rsidRPr="0038666E">
        <w:rPr>
          <w:rFonts w:ascii="Arial" w:hAnsi="Arial" w:cs="Arial"/>
          <w:sz w:val="22"/>
          <w:szCs w:val="22"/>
        </w:rPr>
        <w:t xml:space="preserve">Birmingham </w:t>
      </w:r>
      <w:r w:rsidR="0094421C" w:rsidRPr="0038666E">
        <w:rPr>
          <w:rFonts w:ascii="Arial" w:hAnsi="Arial" w:cs="Arial"/>
          <w:sz w:val="22"/>
          <w:szCs w:val="22"/>
        </w:rPr>
        <w:t xml:space="preserve">City </w:t>
      </w:r>
      <w:r w:rsidR="004B4A8A">
        <w:rPr>
          <w:rFonts w:ascii="Arial" w:hAnsi="Arial" w:cs="Arial"/>
          <w:sz w:val="22"/>
          <w:szCs w:val="22"/>
        </w:rPr>
        <w:t>Students’ Union</w:t>
      </w:r>
    </w:p>
    <w:p w14:paraId="3B615B5A" w14:textId="77777777" w:rsidR="00264109" w:rsidRPr="0038666E" w:rsidRDefault="00264109">
      <w:pPr>
        <w:pStyle w:val="Title"/>
        <w:rPr>
          <w:rFonts w:ascii="Arial" w:hAnsi="Arial" w:cs="Arial"/>
          <w:sz w:val="22"/>
          <w:szCs w:val="22"/>
        </w:rPr>
      </w:pPr>
    </w:p>
    <w:p w14:paraId="20FA501B" w14:textId="4CBD0CBA" w:rsidR="00DC452D" w:rsidRPr="0038666E" w:rsidRDefault="000D5101">
      <w:pPr>
        <w:pStyle w:val="Title"/>
        <w:rPr>
          <w:rFonts w:ascii="Arial" w:hAnsi="Arial" w:cs="Arial"/>
          <w:sz w:val="22"/>
          <w:szCs w:val="22"/>
        </w:rPr>
      </w:pPr>
      <w:r>
        <w:rPr>
          <w:rFonts w:ascii="Arial" w:hAnsi="Arial" w:cs="Arial"/>
          <w:sz w:val="22"/>
          <w:szCs w:val="22"/>
        </w:rPr>
        <w:t xml:space="preserve">Vice President Student Development </w:t>
      </w:r>
    </w:p>
    <w:p w14:paraId="3DDFEF6E" w14:textId="77777777" w:rsidR="00264109" w:rsidRPr="0038666E" w:rsidRDefault="00264109">
      <w:pPr>
        <w:pStyle w:val="Title"/>
        <w:rPr>
          <w:rFonts w:ascii="Arial" w:hAnsi="Arial" w:cs="Arial"/>
          <w:sz w:val="22"/>
          <w:szCs w:val="22"/>
        </w:rPr>
      </w:pPr>
      <w:r w:rsidRPr="0038666E">
        <w:rPr>
          <w:rFonts w:ascii="Arial" w:hAnsi="Arial" w:cs="Arial"/>
          <w:sz w:val="22"/>
          <w:szCs w:val="22"/>
        </w:rPr>
        <w:t>Job Description</w:t>
      </w:r>
    </w:p>
    <w:p w14:paraId="52F11DB6" w14:textId="77777777" w:rsidR="00264109" w:rsidRPr="0038666E" w:rsidRDefault="00264109">
      <w:pPr>
        <w:rPr>
          <w:rFonts w:ascii="Arial" w:hAnsi="Arial" w:cs="Arial"/>
          <w:szCs w:val="22"/>
        </w:rPr>
      </w:pPr>
    </w:p>
    <w:p w14:paraId="39668404" w14:textId="73CEB917" w:rsidR="00A24509" w:rsidRPr="00CB705F" w:rsidRDefault="00A641A3" w:rsidP="00A24509">
      <w:pPr>
        <w:tabs>
          <w:tab w:val="left" w:pos="3402"/>
        </w:tabs>
        <w:spacing w:before="120"/>
        <w:ind w:left="3402" w:hanging="3402"/>
        <w:rPr>
          <w:rFonts w:ascii="Arial" w:hAnsi="Arial" w:cs="Arial"/>
          <w:szCs w:val="22"/>
        </w:rPr>
      </w:pPr>
      <w:r>
        <w:rPr>
          <w:rFonts w:ascii="Arial" w:hAnsi="Arial" w:cs="Arial"/>
          <w:b/>
          <w:szCs w:val="22"/>
        </w:rPr>
        <w:t>Principal</w:t>
      </w:r>
      <w:r w:rsidR="00264109" w:rsidRPr="0038666E">
        <w:rPr>
          <w:rFonts w:ascii="Arial" w:hAnsi="Arial" w:cs="Arial"/>
          <w:b/>
          <w:szCs w:val="22"/>
        </w:rPr>
        <w:t xml:space="preserve"> purpose of job:</w:t>
      </w:r>
      <w:r w:rsidR="00264109" w:rsidRPr="0038666E">
        <w:rPr>
          <w:rFonts w:ascii="Arial" w:hAnsi="Arial" w:cs="Arial"/>
          <w:szCs w:val="22"/>
        </w:rPr>
        <w:tab/>
      </w:r>
      <w:r w:rsidR="000D5101">
        <w:rPr>
          <w:rFonts w:ascii="Arial" w:hAnsi="Arial" w:cs="Arial"/>
          <w:szCs w:val="22"/>
        </w:rPr>
        <w:t>Increase involvement in organised activity through BCUSU</w:t>
      </w:r>
      <w:r w:rsidR="00A24509">
        <w:rPr>
          <w:rFonts w:ascii="Arial" w:hAnsi="Arial" w:cs="Arial"/>
          <w:szCs w:val="22"/>
        </w:rPr>
        <w:t xml:space="preserve"> </w:t>
      </w:r>
    </w:p>
    <w:p w14:paraId="2CE36B7D" w14:textId="7028F5F1" w:rsidR="00A24509" w:rsidRDefault="00A24509" w:rsidP="00A24509">
      <w:pPr>
        <w:tabs>
          <w:tab w:val="left" w:pos="3402"/>
        </w:tabs>
        <w:spacing w:before="120"/>
        <w:ind w:left="3402" w:hanging="3402"/>
        <w:rPr>
          <w:rFonts w:ascii="Arial" w:hAnsi="Arial" w:cs="Arial"/>
          <w:szCs w:val="22"/>
        </w:rPr>
      </w:pPr>
      <w:r w:rsidRPr="00CB705F">
        <w:rPr>
          <w:rFonts w:ascii="Arial" w:hAnsi="Arial" w:cs="Arial"/>
          <w:szCs w:val="22"/>
        </w:rPr>
        <w:tab/>
      </w:r>
      <w:r w:rsidR="000D5101">
        <w:rPr>
          <w:rFonts w:ascii="Arial" w:hAnsi="Arial" w:cs="Arial"/>
          <w:szCs w:val="22"/>
        </w:rPr>
        <w:t>Enable students to fulfil their creative ideas</w:t>
      </w:r>
      <w:r>
        <w:rPr>
          <w:rFonts w:ascii="Arial" w:hAnsi="Arial" w:cs="Arial"/>
          <w:szCs w:val="22"/>
        </w:rPr>
        <w:t xml:space="preserve"> </w:t>
      </w:r>
      <w:r w:rsidRPr="00CB705F">
        <w:rPr>
          <w:rFonts w:ascii="Arial" w:hAnsi="Arial" w:cs="Arial"/>
          <w:szCs w:val="22"/>
        </w:rPr>
        <w:t xml:space="preserve">  </w:t>
      </w:r>
    </w:p>
    <w:p w14:paraId="2D273E63" w14:textId="07F4480D" w:rsidR="000D5101" w:rsidRPr="00CB705F" w:rsidRDefault="00A24509" w:rsidP="000D5101">
      <w:pPr>
        <w:tabs>
          <w:tab w:val="left" w:pos="3402"/>
        </w:tabs>
        <w:spacing w:before="120"/>
        <w:ind w:left="3402" w:hanging="3402"/>
        <w:rPr>
          <w:rFonts w:ascii="Arial" w:hAnsi="Arial" w:cs="Arial"/>
          <w:szCs w:val="22"/>
        </w:rPr>
      </w:pPr>
      <w:r>
        <w:rPr>
          <w:rFonts w:ascii="Arial" w:hAnsi="Arial" w:cs="Arial"/>
          <w:szCs w:val="22"/>
        </w:rPr>
        <w:tab/>
      </w:r>
      <w:r w:rsidR="000D5101">
        <w:rPr>
          <w:rFonts w:ascii="Arial" w:hAnsi="Arial" w:cs="Arial"/>
          <w:szCs w:val="22"/>
        </w:rPr>
        <w:t>Improve employability and life skills</w:t>
      </w:r>
    </w:p>
    <w:p w14:paraId="2DCC98A3" w14:textId="2BB30F56" w:rsidR="00264109" w:rsidRPr="001F5FF9" w:rsidRDefault="0038666E" w:rsidP="001F5FF9">
      <w:pPr>
        <w:tabs>
          <w:tab w:val="left" w:pos="3402"/>
        </w:tabs>
        <w:spacing w:before="120"/>
        <w:ind w:left="3402" w:hanging="3402"/>
        <w:rPr>
          <w:rFonts w:ascii="Arial" w:hAnsi="Arial" w:cs="Arial"/>
          <w:szCs w:val="22"/>
          <w:highlight w:val="yellow"/>
        </w:rPr>
      </w:pPr>
      <w:r>
        <w:rPr>
          <w:rFonts w:ascii="Arial" w:hAnsi="Arial" w:cs="Arial"/>
          <w:b/>
          <w:szCs w:val="22"/>
        </w:rPr>
        <w:t>Location of work</w:t>
      </w:r>
      <w:r w:rsidR="00264109" w:rsidRPr="0038666E">
        <w:rPr>
          <w:rFonts w:ascii="Arial" w:hAnsi="Arial" w:cs="Arial"/>
          <w:b/>
          <w:szCs w:val="22"/>
        </w:rPr>
        <w:t>:</w:t>
      </w:r>
      <w:r w:rsidR="00264109" w:rsidRPr="0038666E">
        <w:rPr>
          <w:rFonts w:ascii="Arial" w:hAnsi="Arial" w:cs="Arial"/>
          <w:szCs w:val="22"/>
        </w:rPr>
        <w:tab/>
      </w:r>
      <w:r w:rsidR="001F5FF9">
        <w:rPr>
          <w:rFonts w:ascii="Arial" w:hAnsi="Arial" w:cs="Arial"/>
          <w:szCs w:val="22"/>
        </w:rPr>
        <w:t>Main office base in Curzon Building</w:t>
      </w:r>
      <w:r w:rsidR="00D4593D" w:rsidRPr="00D4593D">
        <w:rPr>
          <w:rFonts w:ascii="Arial" w:hAnsi="Arial" w:cs="Arial"/>
          <w:szCs w:val="22"/>
        </w:rPr>
        <w:t xml:space="preserve"> with expectation to work</w:t>
      </w:r>
      <w:r w:rsidR="000D5101">
        <w:rPr>
          <w:rFonts w:ascii="Arial" w:hAnsi="Arial" w:cs="Arial"/>
          <w:szCs w:val="22"/>
        </w:rPr>
        <w:t xml:space="preserve"> and visit</w:t>
      </w:r>
      <w:r w:rsidR="00D4593D" w:rsidRPr="00D4593D">
        <w:rPr>
          <w:rFonts w:ascii="Arial" w:hAnsi="Arial" w:cs="Arial"/>
          <w:szCs w:val="22"/>
        </w:rPr>
        <w:t xml:space="preserve"> other campuses</w:t>
      </w:r>
      <w:r w:rsidR="000D5101">
        <w:rPr>
          <w:rFonts w:ascii="Arial" w:hAnsi="Arial" w:cs="Arial"/>
          <w:szCs w:val="22"/>
        </w:rPr>
        <w:t xml:space="preserve"> regularly</w:t>
      </w:r>
    </w:p>
    <w:p w14:paraId="5E167306" w14:textId="7E255E2A" w:rsidR="001F5FF9" w:rsidRPr="001F5FF9" w:rsidRDefault="001F5FF9" w:rsidP="001F5FF9">
      <w:pPr>
        <w:pStyle w:val="Heading2"/>
        <w:numPr>
          <w:ilvl w:val="0"/>
          <w:numId w:val="0"/>
        </w:numPr>
        <w:ind w:left="360" w:hanging="360"/>
        <w:rPr>
          <w:rFonts w:ascii="Arial" w:hAnsi="Arial" w:cs="Arial"/>
          <w:szCs w:val="22"/>
          <w:lang w:eastAsia="en-GB"/>
        </w:rPr>
      </w:pPr>
      <w:r>
        <w:rPr>
          <w:rFonts w:ascii="Arial" w:hAnsi="Arial" w:cs="Arial"/>
          <w:szCs w:val="22"/>
          <w:lang w:eastAsia="en-GB"/>
        </w:rPr>
        <w:t>Collective duties of the Executive Officers</w:t>
      </w:r>
      <w:r w:rsidR="0041604F">
        <w:rPr>
          <w:rFonts w:ascii="Arial" w:hAnsi="Arial" w:cs="Arial"/>
          <w:szCs w:val="22"/>
          <w:lang w:eastAsia="en-GB"/>
        </w:rPr>
        <w:t>:</w:t>
      </w:r>
      <w:r>
        <w:rPr>
          <w:rFonts w:ascii="Arial" w:hAnsi="Arial" w:cs="Arial"/>
          <w:szCs w:val="22"/>
          <w:lang w:eastAsia="en-GB"/>
        </w:rPr>
        <w:t xml:space="preserve"> </w:t>
      </w:r>
    </w:p>
    <w:p w14:paraId="1E4794A8" w14:textId="7777777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Executive Officers who are a trustee of BCUSU will fulfil all duties and responsibilities of a Trustee as laid out in the Memorandum and Articles of Association and relevant company and charity law. </w:t>
      </w:r>
    </w:p>
    <w:p w14:paraId="3B1EC4F4" w14:textId="49035BC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for ensuring that BCUSU is administered in accordance with its Memorandum and Articles of Association, the associated Bye-laws, and all current law as it relates to Students’ Unions, charities and companies. </w:t>
      </w:r>
    </w:p>
    <w:p w14:paraId="267688E7" w14:textId="20E480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the Purpose, Vision, Aims and Objectives of BCUSU, and in particular their own areas of activity, on every campus of BCU. </w:t>
      </w:r>
    </w:p>
    <w:p w14:paraId="2C6ECB9A" w14:textId="792C9D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All actions and decisions made as a Director remain valid for life, in law, the Board of Trustees may be held responsible for decisions made whilst in office, if ever they arise in the future. </w:t>
      </w:r>
    </w:p>
    <w:p w14:paraId="3185A9F0" w14:textId="78A5657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as a member of the Executive Committee on all relevant campaigns of BCUSU as determined by the Student Advisory Panel from time to time. </w:t>
      </w:r>
    </w:p>
    <w:p w14:paraId="6FD5319A" w14:textId="7C3226BF"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defend and extend the rights of student members. </w:t>
      </w:r>
    </w:p>
    <w:p w14:paraId="60DCE3D8" w14:textId="2B05674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interpret, implement and uphold BCUSU policy. </w:t>
      </w:r>
    </w:p>
    <w:p w14:paraId="151DBBE6" w14:textId="095896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both to and for the Executive Committee as a whole. </w:t>
      </w:r>
    </w:p>
    <w:p w14:paraId="30BE25A5" w14:textId="2691347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BCUSU’s membership are kept up to date on the actions of the Executive Committee. </w:t>
      </w:r>
    </w:p>
    <w:p w14:paraId="70632D6C" w14:textId="46235D3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fulfil their role as outlined in the Executive Officer role descriptions and to support, where appropriate, other student representatives in the fulfilment of their roles. </w:t>
      </w:r>
    </w:p>
    <w:p w14:paraId="27D270E9" w14:textId="0BCF271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liaise with external organisations appropriate to individual roles. </w:t>
      </w:r>
    </w:p>
    <w:p w14:paraId="4F426B0B" w14:textId="251B063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will have due regard to the matters contained in the Equality Act 2010 and ensure BCUSU has up to date Equality &amp; Diversity policies, representing disadvantaged and minority groups in all areas of student life, ensuring that they are able to play as full a role as they wish without fear of harassment or discrimination. The Executive Committee are expected to challenge behaviour and actions which do not support our aim to be fully inclusive. </w:t>
      </w:r>
    </w:p>
    <w:p w14:paraId="42115B04" w14:textId="18C9CDD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steer the work of the senior management team to ensure BCUSU works for students. </w:t>
      </w:r>
    </w:p>
    <w:p w14:paraId="2EDD7003" w14:textId="10EB4A0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fairly and reasonably in the making of any decision. </w:t>
      </w:r>
    </w:p>
    <w:p w14:paraId="001EE87A" w14:textId="2D832DC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as a spokesperson for BCUSU. </w:t>
      </w:r>
    </w:p>
    <w:p w14:paraId="3CC94B70" w14:textId="1C811413"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are to act in the best interests of BCUSU and to not seek any personal gain from the term of office. </w:t>
      </w:r>
    </w:p>
    <w:p w14:paraId="115FED98" w14:textId="1EEBE762"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that all property and investments of BCUSU are prudently and efficiently administered. </w:t>
      </w:r>
    </w:p>
    <w:p w14:paraId="282AA348" w14:textId="5B18633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lastRenderedPageBreak/>
        <w:t xml:space="preserve">To be a cheque signatory for BCUSU. </w:t>
      </w:r>
    </w:p>
    <w:p w14:paraId="06C6CA71" w14:textId="51A2C2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that as much time as is practical is spent at all of the various offices of BCUSU and campuses of BCU. </w:t>
      </w:r>
    </w:p>
    <w:p w14:paraId="1350F6E5" w14:textId="6C0B43B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actively engage with students at every single campus, encouraging their participation &amp; involvement in all BCUSU activities. </w:t>
      </w:r>
    </w:p>
    <w:p w14:paraId="241C5841" w14:textId="0732BB2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all students involved in their activity areas are fully aware of the law, policies and procedures relating to their activity. </w:t>
      </w:r>
    </w:p>
    <w:p w14:paraId="6E727DC4" w14:textId="4043573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report back on all activities undertaken to the Student Advisory Panel and Scrutiny Group and the rest of the Executive Committee as required. </w:t>
      </w:r>
    </w:p>
    <w:p w14:paraId="394FC556" w14:textId="727660E0"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in partnership with relevant BCUSU staff in all areas of work. </w:t>
      </w:r>
    </w:p>
    <w:p w14:paraId="445234E8" w14:textId="426F6789"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liaise regularly with their designated key contact. </w:t>
      </w:r>
    </w:p>
    <w:p w14:paraId="20C478C2" w14:textId="46E3DDD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produce plans for the effective handover of duties to the incoming Executive Committee. </w:t>
      </w:r>
    </w:p>
    <w:p w14:paraId="2C59611A" w14:textId="2EC2709A"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follow the Equality and Diversity Policy of BCUSU representing liberation and minority groups in all areas of student life, ensuring that they are able to play as full a role as they wish without fear of harassment or discrimination </w:t>
      </w:r>
    </w:p>
    <w:p w14:paraId="0953A1D5" w14:textId="77777777" w:rsidR="00631232" w:rsidRDefault="00631232" w:rsidP="00527AE6">
      <w:pPr>
        <w:rPr>
          <w:rFonts w:ascii="Arial" w:hAnsi="Arial" w:cs="Arial"/>
          <w:szCs w:val="22"/>
        </w:rPr>
      </w:pPr>
    </w:p>
    <w:sectPr w:rsidR="00631232" w:rsidSect="00A900F8">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C915" w14:textId="77777777" w:rsidR="00F4469C" w:rsidRDefault="00F4469C">
      <w:r>
        <w:separator/>
      </w:r>
    </w:p>
  </w:endnote>
  <w:endnote w:type="continuationSeparator" w:id="0">
    <w:p w14:paraId="6F1E3F32" w14:textId="77777777" w:rsidR="00F4469C" w:rsidRDefault="00F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8276" w14:textId="77777777" w:rsidR="00D61F0E" w:rsidRDefault="00D61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D502" w14:textId="700EBAFA" w:rsidR="00F4469C" w:rsidRPr="0038666E" w:rsidRDefault="00D61F0E" w:rsidP="00BF0963">
    <w:pPr>
      <w:pStyle w:val="Footer"/>
      <w:pBdr>
        <w:top w:val="single" w:sz="4" w:space="1" w:color="auto"/>
      </w:pBdr>
      <w:tabs>
        <w:tab w:val="clear" w:pos="4153"/>
        <w:tab w:val="clear" w:pos="8306"/>
        <w:tab w:val="right" w:pos="9072"/>
      </w:tabs>
      <w:rPr>
        <w:rFonts w:ascii="Arial" w:hAnsi="Arial" w:cs="Arial"/>
        <w:i/>
        <w:iCs/>
        <w:sz w:val="18"/>
      </w:rPr>
    </w:pPr>
    <w:r>
      <w:rPr>
        <w:rFonts w:ascii="Arial" w:hAnsi="Arial" w:cs="Arial"/>
        <w:i/>
        <w:iCs/>
        <w:sz w:val="18"/>
      </w:rPr>
      <w:t xml:space="preserve">VP Development </w:t>
    </w:r>
    <w:bookmarkStart w:id="0" w:name="_GoBack"/>
    <w:bookmarkEnd w:id="0"/>
    <w:r w:rsidR="00F4469C" w:rsidRPr="00CB705F">
      <w:rPr>
        <w:rFonts w:ascii="Arial" w:hAnsi="Arial" w:cs="Arial"/>
        <w:i/>
        <w:iCs/>
        <w:sz w:val="18"/>
      </w:rPr>
      <w:t>Job Description</w:t>
    </w:r>
    <w:r w:rsidR="00F4469C" w:rsidRPr="00CB705F">
      <w:rPr>
        <w:rFonts w:ascii="Arial" w:hAnsi="Arial" w:cs="Arial"/>
        <w:i/>
        <w:iCs/>
        <w:sz w:val="18"/>
      </w:rPr>
      <w:tab/>
      <w:t xml:space="preserve">page </w:t>
    </w:r>
    <w:r w:rsidR="00F4469C" w:rsidRPr="00CB705F">
      <w:rPr>
        <w:rStyle w:val="PageNumber"/>
        <w:rFonts w:ascii="Arial" w:hAnsi="Arial" w:cs="Arial"/>
        <w:i/>
        <w:iCs/>
        <w:sz w:val="18"/>
      </w:rPr>
      <w:fldChar w:fldCharType="begin"/>
    </w:r>
    <w:r w:rsidR="00F4469C" w:rsidRPr="00CB705F">
      <w:rPr>
        <w:rStyle w:val="PageNumber"/>
        <w:rFonts w:ascii="Arial" w:hAnsi="Arial" w:cs="Arial"/>
        <w:i/>
        <w:iCs/>
        <w:sz w:val="18"/>
      </w:rPr>
      <w:instrText xml:space="preserve"> PAGE </w:instrText>
    </w:r>
    <w:r w:rsidR="00F4469C" w:rsidRPr="00CB705F">
      <w:rPr>
        <w:rStyle w:val="PageNumber"/>
        <w:rFonts w:ascii="Arial" w:hAnsi="Arial" w:cs="Arial"/>
        <w:i/>
        <w:iCs/>
        <w:sz w:val="18"/>
      </w:rPr>
      <w:fldChar w:fldCharType="separate"/>
    </w:r>
    <w:r>
      <w:rPr>
        <w:rStyle w:val="PageNumber"/>
        <w:rFonts w:ascii="Arial" w:hAnsi="Arial" w:cs="Arial"/>
        <w:i/>
        <w:iCs/>
        <w:noProof/>
        <w:sz w:val="18"/>
      </w:rPr>
      <w:t>1</w:t>
    </w:r>
    <w:r w:rsidR="00F4469C" w:rsidRPr="00CB705F">
      <w:rPr>
        <w:rStyle w:val="PageNumber"/>
        <w:rFonts w:ascii="Arial" w:hAnsi="Arial" w:cs="Arial"/>
        <w:i/>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236C" w14:textId="77777777" w:rsidR="00D61F0E" w:rsidRDefault="00D61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AEAC" w14:textId="77777777" w:rsidR="00F4469C" w:rsidRDefault="00F4469C">
      <w:r>
        <w:separator/>
      </w:r>
    </w:p>
  </w:footnote>
  <w:footnote w:type="continuationSeparator" w:id="0">
    <w:p w14:paraId="305FCF08" w14:textId="77777777" w:rsidR="00F4469C" w:rsidRDefault="00F4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7B5E" w14:textId="77777777" w:rsidR="00D61F0E" w:rsidRDefault="00D61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683E" w14:textId="77777777" w:rsidR="00D61F0E" w:rsidRDefault="00D61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4B5A" w14:textId="77777777" w:rsidR="00D61F0E" w:rsidRDefault="00D61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A06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B217F"/>
    <w:multiLevelType w:val="hybridMultilevel"/>
    <w:tmpl w:val="54A84550"/>
    <w:lvl w:ilvl="0" w:tplc="FE325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920B9"/>
    <w:multiLevelType w:val="hybridMultilevel"/>
    <w:tmpl w:val="11D0C284"/>
    <w:lvl w:ilvl="0" w:tplc="105E57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6D0BD5"/>
    <w:multiLevelType w:val="hybridMultilevel"/>
    <w:tmpl w:val="1206C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333A9"/>
    <w:multiLevelType w:val="hybridMultilevel"/>
    <w:tmpl w:val="3C1A1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729E"/>
    <w:multiLevelType w:val="hybridMultilevel"/>
    <w:tmpl w:val="C0062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B41"/>
    <w:multiLevelType w:val="hybridMultilevel"/>
    <w:tmpl w:val="9ED02C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620514"/>
    <w:multiLevelType w:val="hybridMultilevel"/>
    <w:tmpl w:val="F59E5B04"/>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76DED"/>
    <w:multiLevelType w:val="hybridMultilevel"/>
    <w:tmpl w:val="E5823886"/>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C66079"/>
    <w:multiLevelType w:val="hybridMultilevel"/>
    <w:tmpl w:val="9C0C0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C268B"/>
    <w:multiLevelType w:val="hybridMultilevel"/>
    <w:tmpl w:val="AD44A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C9D"/>
    <w:multiLevelType w:val="hybridMultilevel"/>
    <w:tmpl w:val="C47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5456"/>
    <w:multiLevelType w:val="multilevel"/>
    <w:tmpl w:val="A15482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1E5F6486"/>
    <w:multiLevelType w:val="hybridMultilevel"/>
    <w:tmpl w:val="56CA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05101"/>
    <w:multiLevelType w:val="hybridMultilevel"/>
    <w:tmpl w:val="CF1020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D10EC"/>
    <w:multiLevelType w:val="hybridMultilevel"/>
    <w:tmpl w:val="8EAE56B2"/>
    <w:lvl w:ilvl="0" w:tplc="0EB6A3B2">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2AC57DA2"/>
    <w:multiLevelType w:val="hybridMultilevel"/>
    <w:tmpl w:val="E550C5C6"/>
    <w:lvl w:ilvl="0" w:tplc="04090001">
      <w:start w:val="1"/>
      <w:numFmt w:val="bullet"/>
      <w:lvlText w:val=""/>
      <w:lvlJc w:val="left"/>
      <w:pPr>
        <w:tabs>
          <w:tab w:val="num" w:pos="6314"/>
        </w:tabs>
        <w:ind w:left="6314" w:hanging="360"/>
      </w:pPr>
      <w:rPr>
        <w:rFonts w:ascii="Symbol" w:hAnsi="Symbol" w:hint="default"/>
      </w:rPr>
    </w:lvl>
    <w:lvl w:ilvl="1" w:tplc="04090003">
      <w:start w:val="1"/>
      <w:numFmt w:val="bullet"/>
      <w:lvlText w:val="o"/>
      <w:lvlJc w:val="left"/>
      <w:pPr>
        <w:tabs>
          <w:tab w:val="num" w:pos="6849"/>
        </w:tabs>
        <w:ind w:left="6849" w:hanging="360"/>
      </w:pPr>
      <w:rPr>
        <w:rFonts w:ascii="Courier New" w:hAnsi="Courier New" w:cs="Courier New" w:hint="default"/>
      </w:rPr>
    </w:lvl>
    <w:lvl w:ilvl="2" w:tplc="04090005" w:tentative="1">
      <w:start w:val="1"/>
      <w:numFmt w:val="bullet"/>
      <w:lvlText w:val=""/>
      <w:lvlJc w:val="left"/>
      <w:pPr>
        <w:tabs>
          <w:tab w:val="num" w:pos="7569"/>
        </w:tabs>
        <w:ind w:left="7569" w:hanging="360"/>
      </w:pPr>
      <w:rPr>
        <w:rFonts w:ascii="Wingdings" w:hAnsi="Wingdings" w:hint="default"/>
      </w:rPr>
    </w:lvl>
    <w:lvl w:ilvl="3" w:tplc="04090001" w:tentative="1">
      <w:start w:val="1"/>
      <w:numFmt w:val="bullet"/>
      <w:lvlText w:val=""/>
      <w:lvlJc w:val="left"/>
      <w:pPr>
        <w:tabs>
          <w:tab w:val="num" w:pos="8289"/>
        </w:tabs>
        <w:ind w:left="8289" w:hanging="360"/>
      </w:pPr>
      <w:rPr>
        <w:rFonts w:ascii="Symbol" w:hAnsi="Symbol" w:hint="default"/>
      </w:rPr>
    </w:lvl>
    <w:lvl w:ilvl="4" w:tplc="04090003" w:tentative="1">
      <w:start w:val="1"/>
      <w:numFmt w:val="bullet"/>
      <w:lvlText w:val="o"/>
      <w:lvlJc w:val="left"/>
      <w:pPr>
        <w:tabs>
          <w:tab w:val="num" w:pos="9009"/>
        </w:tabs>
        <w:ind w:left="9009" w:hanging="360"/>
      </w:pPr>
      <w:rPr>
        <w:rFonts w:ascii="Courier New" w:hAnsi="Courier New" w:cs="Courier New" w:hint="default"/>
      </w:rPr>
    </w:lvl>
    <w:lvl w:ilvl="5" w:tplc="04090005" w:tentative="1">
      <w:start w:val="1"/>
      <w:numFmt w:val="bullet"/>
      <w:lvlText w:val=""/>
      <w:lvlJc w:val="left"/>
      <w:pPr>
        <w:tabs>
          <w:tab w:val="num" w:pos="9729"/>
        </w:tabs>
        <w:ind w:left="9729" w:hanging="360"/>
      </w:pPr>
      <w:rPr>
        <w:rFonts w:ascii="Wingdings" w:hAnsi="Wingdings" w:hint="default"/>
      </w:rPr>
    </w:lvl>
    <w:lvl w:ilvl="6" w:tplc="04090001" w:tentative="1">
      <w:start w:val="1"/>
      <w:numFmt w:val="bullet"/>
      <w:lvlText w:val=""/>
      <w:lvlJc w:val="left"/>
      <w:pPr>
        <w:tabs>
          <w:tab w:val="num" w:pos="10449"/>
        </w:tabs>
        <w:ind w:left="10449" w:hanging="360"/>
      </w:pPr>
      <w:rPr>
        <w:rFonts w:ascii="Symbol" w:hAnsi="Symbol" w:hint="default"/>
      </w:rPr>
    </w:lvl>
    <w:lvl w:ilvl="7" w:tplc="04090003" w:tentative="1">
      <w:start w:val="1"/>
      <w:numFmt w:val="bullet"/>
      <w:lvlText w:val="o"/>
      <w:lvlJc w:val="left"/>
      <w:pPr>
        <w:tabs>
          <w:tab w:val="num" w:pos="11169"/>
        </w:tabs>
        <w:ind w:left="11169" w:hanging="360"/>
      </w:pPr>
      <w:rPr>
        <w:rFonts w:ascii="Courier New" w:hAnsi="Courier New" w:cs="Courier New" w:hint="default"/>
      </w:rPr>
    </w:lvl>
    <w:lvl w:ilvl="8" w:tplc="04090005" w:tentative="1">
      <w:start w:val="1"/>
      <w:numFmt w:val="bullet"/>
      <w:lvlText w:val=""/>
      <w:lvlJc w:val="left"/>
      <w:pPr>
        <w:tabs>
          <w:tab w:val="num" w:pos="11889"/>
        </w:tabs>
        <w:ind w:left="11889" w:hanging="360"/>
      </w:pPr>
      <w:rPr>
        <w:rFonts w:ascii="Wingdings" w:hAnsi="Wingdings" w:hint="default"/>
      </w:rPr>
    </w:lvl>
  </w:abstractNum>
  <w:abstractNum w:abstractNumId="17" w15:restartNumberingAfterBreak="0">
    <w:nsid w:val="2D990EBB"/>
    <w:multiLevelType w:val="hybridMultilevel"/>
    <w:tmpl w:val="C0C6F9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DD22D4"/>
    <w:multiLevelType w:val="hybridMultilevel"/>
    <w:tmpl w:val="9C88B962"/>
    <w:lvl w:ilvl="0" w:tplc="2AC42A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549E0"/>
    <w:multiLevelType w:val="hybridMultilevel"/>
    <w:tmpl w:val="95AEB570"/>
    <w:lvl w:ilvl="0" w:tplc="BF1ABA10">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C7A2679"/>
    <w:multiLevelType w:val="hybridMultilevel"/>
    <w:tmpl w:val="4ADE8E78"/>
    <w:lvl w:ilvl="0" w:tplc="2AC42A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C3753C"/>
    <w:multiLevelType w:val="hybridMultilevel"/>
    <w:tmpl w:val="9EFCA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15F90"/>
    <w:multiLevelType w:val="hybridMultilevel"/>
    <w:tmpl w:val="B0146EC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B8C654A"/>
    <w:multiLevelType w:val="singleLevel"/>
    <w:tmpl w:val="2AC42ADE"/>
    <w:lvl w:ilvl="0">
      <w:start w:val="1"/>
      <w:numFmt w:val="lowerLetter"/>
      <w:lvlText w:val="%1)"/>
      <w:lvlJc w:val="left"/>
      <w:pPr>
        <w:tabs>
          <w:tab w:val="num" w:pos="720"/>
        </w:tabs>
        <w:ind w:left="720" w:hanging="360"/>
      </w:pPr>
      <w:rPr>
        <w:rFonts w:hint="default"/>
      </w:rPr>
    </w:lvl>
  </w:abstractNum>
  <w:abstractNum w:abstractNumId="24" w15:restartNumberingAfterBreak="0">
    <w:nsid w:val="5BA927A6"/>
    <w:multiLevelType w:val="hybridMultilevel"/>
    <w:tmpl w:val="87BC9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F0AA5"/>
    <w:multiLevelType w:val="hybridMultilevel"/>
    <w:tmpl w:val="030A1A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F5BA0"/>
    <w:multiLevelType w:val="hybridMultilevel"/>
    <w:tmpl w:val="865E2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90073"/>
    <w:multiLevelType w:val="multilevel"/>
    <w:tmpl w:val="6C9C1984"/>
    <w:lvl w:ilvl="0">
      <w:start w:val="1"/>
      <w:numFmt w:val="decimal"/>
      <w:pStyle w:val="Heading2"/>
      <w:lvlText w:val="%1."/>
      <w:lvlJc w:val="left"/>
      <w:pPr>
        <w:tabs>
          <w:tab w:val="num" w:pos="360"/>
        </w:tabs>
        <w:ind w:left="360" w:hanging="360"/>
      </w:pPr>
      <w:rPr>
        <w:rFonts w:hint="default"/>
      </w:rPr>
    </w:lvl>
    <w:lvl w:ilvl="1">
      <w:start w:val="1"/>
      <w:numFmt w:val="lowerLetter"/>
      <w:pStyle w:val="Heading3"/>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734B11"/>
    <w:multiLevelType w:val="hybridMultilevel"/>
    <w:tmpl w:val="35848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D5D37"/>
    <w:multiLevelType w:val="hybridMultilevel"/>
    <w:tmpl w:val="B5669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8B1E44"/>
    <w:multiLevelType w:val="hybridMultilevel"/>
    <w:tmpl w:val="7F903C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03310"/>
    <w:multiLevelType w:val="singleLevel"/>
    <w:tmpl w:val="646CE228"/>
    <w:lvl w:ilvl="0">
      <w:start w:val="5"/>
      <w:numFmt w:val="lowerLetter"/>
      <w:lvlText w:val="%1)"/>
      <w:lvlJc w:val="left"/>
      <w:pPr>
        <w:tabs>
          <w:tab w:val="num" w:pos="720"/>
        </w:tabs>
        <w:ind w:left="720" w:hanging="360"/>
      </w:pPr>
      <w:rPr>
        <w:rFonts w:hint="default"/>
      </w:rPr>
    </w:lvl>
  </w:abstractNum>
  <w:abstractNum w:abstractNumId="32" w15:restartNumberingAfterBreak="0">
    <w:nsid w:val="72D23AAF"/>
    <w:multiLevelType w:val="hybridMultilevel"/>
    <w:tmpl w:val="C6227CC4"/>
    <w:lvl w:ilvl="0" w:tplc="0624FF2A">
      <w:start w:val="1"/>
      <w:numFmt w:val="decimal"/>
      <w:lvlText w:val="%1)"/>
      <w:lvlJc w:val="left"/>
      <w:pPr>
        <w:tabs>
          <w:tab w:val="num" w:pos="720"/>
        </w:tabs>
        <w:ind w:left="720" w:hanging="360"/>
      </w:pPr>
      <w:rPr>
        <w:rFonts w:hint="default"/>
      </w:rPr>
    </w:lvl>
    <w:lvl w:ilvl="1" w:tplc="7E1ECEB2" w:tentative="1">
      <w:start w:val="1"/>
      <w:numFmt w:val="lowerLetter"/>
      <w:lvlText w:val="%2."/>
      <w:lvlJc w:val="left"/>
      <w:pPr>
        <w:tabs>
          <w:tab w:val="num" w:pos="1440"/>
        </w:tabs>
        <w:ind w:left="1440" w:hanging="360"/>
      </w:pPr>
    </w:lvl>
    <w:lvl w:ilvl="2" w:tplc="0DE69570" w:tentative="1">
      <w:start w:val="1"/>
      <w:numFmt w:val="lowerRoman"/>
      <w:lvlText w:val="%3."/>
      <w:lvlJc w:val="right"/>
      <w:pPr>
        <w:tabs>
          <w:tab w:val="num" w:pos="2160"/>
        </w:tabs>
        <w:ind w:left="2160" w:hanging="180"/>
      </w:pPr>
    </w:lvl>
    <w:lvl w:ilvl="3" w:tplc="93F81318" w:tentative="1">
      <w:start w:val="1"/>
      <w:numFmt w:val="decimal"/>
      <w:lvlText w:val="%4."/>
      <w:lvlJc w:val="left"/>
      <w:pPr>
        <w:tabs>
          <w:tab w:val="num" w:pos="2880"/>
        </w:tabs>
        <w:ind w:left="2880" w:hanging="360"/>
      </w:pPr>
    </w:lvl>
    <w:lvl w:ilvl="4" w:tplc="DC7C3974" w:tentative="1">
      <w:start w:val="1"/>
      <w:numFmt w:val="lowerLetter"/>
      <w:lvlText w:val="%5."/>
      <w:lvlJc w:val="left"/>
      <w:pPr>
        <w:tabs>
          <w:tab w:val="num" w:pos="3600"/>
        </w:tabs>
        <w:ind w:left="3600" w:hanging="360"/>
      </w:pPr>
    </w:lvl>
    <w:lvl w:ilvl="5" w:tplc="6888A280" w:tentative="1">
      <w:start w:val="1"/>
      <w:numFmt w:val="lowerRoman"/>
      <w:lvlText w:val="%6."/>
      <w:lvlJc w:val="right"/>
      <w:pPr>
        <w:tabs>
          <w:tab w:val="num" w:pos="4320"/>
        </w:tabs>
        <w:ind w:left="4320" w:hanging="180"/>
      </w:pPr>
    </w:lvl>
    <w:lvl w:ilvl="6" w:tplc="AE26963E" w:tentative="1">
      <w:start w:val="1"/>
      <w:numFmt w:val="decimal"/>
      <w:lvlText w:val="%7."/>
      <w:lvlJc w:val="left"/>
      <w:pPr>
        <w:tabs>
          <w:tab w:val="num" w:pos="5040"/>
        </w:tabs>
        <w:ind w:left="5040" w:hanging="360"/>
      </w:pPr>
    </w:lvl>
    <w:lvl w:ilvl="7" w:tplc="567076D4" w:tentative="1">
      <w:start w:val="1"/>
      <w:numFmt w:val="lowerLetter"/>
      <w:lvlText w:val="%8."/>
      <w:lvlJc w:val="left"/>
      <w:pPr>
        <w:tabs>
          <w:tab w:val="num" w:pos="5760"/>
        </w:tabs>
        <w:ind w:left="5760" w:hanging="360"/>
      </w:pPr>
    </w:lvl>
    <w:lvl w:ilvl="8" w:tplc="1BD8B576" w:tentative="1">
      <w:start w:val="1"/>
      <w:numFmt w:val="lowerRoman"/>
      <w:lvlText w:val="%9."/>
      <w:lvlJc w:val="right"/>
      <w:pPr>
        <w:tabs>
          <w:tab w:val="num" w:pos="6480"/>
        </w:tabs>
        <w:ind w:left="6480" w:hanging="180"/>
      </w:pPr>
    </w:lvl>
  </w:abstractNum>
  <w:abstractNum w:abstractNumId="33" w15:restartNumberingAfterBreak="0">
    <w:nsid w:val="7B3E5CE1"/>
    <w:multiLevelType w:val="singleLevel"/>
    <w:tmpl w:val="D5FCD392"/>
    <w:lvl w:ilvl="0">
      <w:start w:val="6"/>
      <w:numFmt w:val="lowerLetter"/>
      <w:lvlText w:val="%1)"/>
      <w:lvlJc w:val="left"/>
      <w:pPr>
        <w:tabs>
          <w:tab w:val="num" w:pos="720"/>
        </w:tabs>
        <w:ind w:left="720" w:hanging="360"/>
      </w:pPr>
      <w:rPr>
        <w:rFonts w:hint="default"/>
      </w:rPr>
    </w:lvl>
  </w:abstractNum>
  <w:num w:numId="1">
    <w:abstractNumId w:val="27"/>
  </w:num>
  <w:num w:numId="2">
    <w:abstractNumId w:val="23"/>
  </w:num>
  <w:num w:numId="3">
    <w:abstractNumId w:val="31"/>
  </w:num>
  <w:num w:numId="4">
    <w:abstractNumId w:val="33"/>
  </w:num>
  <w:num w:numId="5">
    <w:abstractNumId w:val="32"/>
  </w:num>
  <w:num w:numId="6">
    <w:abstractNumId w:val="7"/>
  </w:num>
  <w:num w:numId="7">
    <w:abstractNumId w:val="2"/>
  </w:num>
  <w:num w:numId="8">
    <w:abstractNumId w:val="8"/>
  </w:num>
  <w:num w:numId="9">
    <w:abstractNumId w:val="1"/>
  </w:num>
  <w:num w:numId="10">
    <w:abstractNumId w:val="20"/>
  </w:num>
  <w:num w:numId="11">
    <w:abstractNumId w:val="3"/>
  </w:num>
  <w:num w:numId="12">
    <w:abstractNumId w:val="13"/>
  </w:num>
  <w:num w:numId="13">
    <w:abstractNumId w:val="1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27"/>
  </w:num>
  <w:num w:numId="18">
    <w:abstractNumId w:val="27"/>
  </w:num>
  <w:num w:numId="19">
    <w:abstractNumId w:val="15"/>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14"/>
  </w:num>
  <w:num w:numId="24">
    <w:abstractNumId w:val="29"/>
  </w:num>
  <w:num w:numId="25">
    <w:abstractNumId w:val="0"/>
  </w:num>
  <w:num w:numId="26">
    <w:abstractNumId w:val="12"/>
  </w:num>
  <w:num w:numId="27">
    <w:abstractNumId w:val="6"/>
  </w:num>
  <w:num w:numId="28">
    <w:abstractNumId w:val="21"/>
  </w:num>
  <w:num w:numId="29">
    <w:abstractNumId w:val="24"/>
  </w:num>
  <w:num w:numId="30">
    <w:abstractNumId w:val="18"/>
  </w:num>
  <w:num w:numId="31">
    <w:abstractNumId w:val="25"/>
  </w:num>
  <w:num w:numId="32">
    <w:abstractNumId w:val="9"/>
  </w:num>
  <w:num w:numId="33">
    <w:abstractNumId w:val="10"/>
  </w:num>
  <w:num w:numId="34">
    <w:abstractNumId w:val="5"/>
  </w:num>
  <w:num w:numId="35">
    <w:abstractNumId w:val="4"/>
  </w:num>
  <w:num w:numId="36">
    <w:abstractNumId w:val="17"/>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3"/>
    <w:rsid w:val="00001937"/>
    <w:rsid w:val="00011BCC"/>
    <w:rsid w:val="00053EF9"/>
    <w:rsid w:val="00055835"/>
    <w:rsid w:val="00056127"/>
    <w:rsid w:val="0006007D"/>
    <w:rsid w:val="000C409B"/>
    <w:rsid w:val="000D5101"/>
    <w:rsid w:val="00105E86"/>
    <w:rsid w:val="00142C3E"/>
    <w:rsid w:val="00157849"/>
    <w:rsid w:val="00184802"/>
    <w:rsid w:val="001F0433"/>
    <w:rsid w:val="001F5FF9"/>
    <w:rsid w:val="00203EE5"/>
    <w:rsid w:val="0024685F"/>
    <w:rsid w:val="00262F67"/>
    <w:rsid w:val="00264109"/>
    <w:rsid w:val="002C7D6D"/>
    <w:rsid w:val="002D383E"/>
    <w:rsid w:val="002E0A86"/>
    <w:rsid w:val="003113D7"/>
    <w:rsid w:val="00325F38"/>
    <w:rsid w:val="00342465"/>
    <w:rsid w:val="00351E3D"/>
    <w:rsid w:val="00382F7C"/>
    <w:rsid w:val="0038666E"/>
    <w:rsid w:val="003D4BD6"/>
    <w:rsid w:val="0041604F"/>
    <w:rsid w:val="0047171A"/>
    <w:rsid w:val="0047278A"/>
    <w:rsid w:val="004728D8"/>
    <w:rsid w:val="00485AE6"/>
    <w:rsid w:val="004B4A8A"/>
    <w:rsid w:val="00523758"/>
    <w:rsid w:val="00527AE6"/>
    <w:rsid w:val="00547D0A"/>
    <w:rsid w:val="005920AF"/>
    <w:rsid w:val="00593619"/>
    <w:rsid w:val="005B7636"/>
    <w:rsid w:val="005C75D4"/>
    <w:rsid w:val="00631232"/>
    <w:rsid w:val="006542C3"/>
    <w:rsid w:val="00662852"/>
    <w:rsid w:val="00681E21"/>
    <w:rsid w:val="006C05C6"/>
    <w:rsid w:val="006C2BA7"/>
    <w:rsid w:val="006E76D1"/>
    <w:rsid w:val="00704CDB"/>
    <w:rsid w:val="00732846"/>
    <w:rsid w:val="00750534"/>
    <w:rsid w:val="00751065"/>
    <w:rsid w:val="00762973"/>
    <w:rsid w:val="007B69B4"/>
    <w:rsid w:val="00833947"/>
    <w:rsid w:val="008438A8"/>
    <w:rsid w:val="008C7143"/>
    <w:rsid w:val="008E2DF3"/>
    <w:rsid w:val="0094421C"/>
    <w:rsid w:val="00954AE9"/>
    <w:rsid w:val="00971AD9"/>
    <w:rsid w:val="009C29AE"/>
    <w:rsid w:val="009D2CE5"/>
    <w:rsid w:val="00A06DFE"/>
    <w:rsid w:val="00A24509"/>
    <w:rsid w:val="00A641A3"/>
    <w:rsid w:val="00A73D47"/>
    <w:rsid w:val="00A86D6E"/>
    <w:rsid w:val="00A900F8"/>
    <w:rsid w:val="00A90A43"/>
    <w:rsid w:val="00A91F8E"/>
    <w:rsid w:val="00AB34D5"/>
    <w:rsid w:val="00AD01AC"/>
    <w:rsid w:val="00B43150"/>
    <w:rsid w:val="00B50980"/>
    <w:rsid w:val="00B62C82"/>
    <w:rsid w:val="00B9538F"/>
    <w:rsid w:val="00BA4230"/>
    <w:rsid w:val="00BD0851"/>
    <w:rsid w:val="00BD76C0"/>
    <w:rsid w:val="00BE7AEB"/>
    <w:rsid w:val="00BF0963"/>
    <w:rsid w:val="00BF7F8A"/>
    <w:rsid w:val="00C56670"/>
    <w:rsid w:val="00CB268F"/>
    <w:rsid w:val="00CB705F"/>
    <w:rsid w:val="00D21B5F"/>
    <w:rsid w:val="00D4593D"/>
    <w:rsid w:val="00D61F0E"/>
    <w:rsid w:val="00D6476F"/>
    <w:rsid w:val="00D77002"/>
    <w:rsid w:val="00DB4D86"/>
    <w:rsid w:val="00DC249D"/>
    <w:rsid w:val="00DC452D"/>
    <w:rsid w:val="00E123A3"/>
    <w:rsid w:val="00E53AE3"/>
    <w:rsid w:val="00EA1D8D"/>
    <w:rsid w:val="00EC712A"/>
    <w:rsid w:val="00EE1B74"/>
    <w:rsid w:val="00EF7256"/>
    <w:rsid w:val="00F000B2"/>
    <w:rsid w:val="00F14483"/>
    <w:rsid w:val="00F4469C"/>
    <w:rsid w:val="00F61F56"/>
    <w:rsid w:val="00F80D8D"/>
    <w:rsid w:val="00F81D6C"/>
    <w:rsid w:val="00F92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7E0F68"/>
  <w14:defaultImageDpi w14:val="300"/>
  <w15:docId w15:val="{D8833785-E891-4EF0-944E-5100CD0E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8E"/>
    <w:rPr>
      <w:rFonts w:ascii="Verdana" w:hAnsi="Verdana"/>
      <w:sz w:val="22"/>
    </w:rPr>
  </w:style>
  <w:style w:type="paragraph" w:styleId="Heading1">
    <w:name w:val="heading 1"/>
    <w:basedOn w:val="Normal"/>
    <w:next w:val="Normal"/>
    <w:qFormat/>
    <w:pPr>
      <w:keepNext/>
      <w:spacing w:before="120"/>
      <w:ind w:left="3600" w:hanging="3600"/>
      <w:outlineLvl w:val="0"/>
    </w:pPr>
    <w:rPr>
      <w:bCs/>
    </w:rPr>
  </w:style>
  <w:style w:type="paragraph" w:styleId="Heading2">
    <w:name w:val="heading 2"/>
    <w:basedOn w:val="Normal"/>
    <w:next w:val="Normal"/>
    <w:link w:val="Heading2Char"/>
    <w:qFormat/>
    <w:pPr>
      <w:numPr>
        <w:numId w:val="1"/>
      </w:numPr>
      <w:spacing w:before="120"/>
      <w:outlineLvl w:val="1"/>
    </w:pPr>
    <w:rPr>
      <w:b/>
    </w:rPr>
  </w:style>
  <w:style w:type="paragraph" w:styleId="Heading3">
    <w:name w:val="heading 3"/>
    <w:basedOn w:val="Normal"/>
    <w:next w:val="Normal"/>
    <w:qFormat/>
    <w:pPr>
      <w:numPr>
        <w:ilvl w:val="1"/>
        <w:numId w:val="1"/>
      </w:numPr>
      <w:spacing w:before="60" w:after="60"/>
      <w:outlineLvl w:val="2"/>
    </w:pPr>
    <w:rPr>
      <w:rFonts w:cs="Arial"/>
      <w:bCs/>
      <w:szCs w:val="26"/>
      <w:lang w:eastAsia="en-GB"/>
    </w:rPr>
  </w:style>
  <w:style w:type="paragraph" w:styleId="Heading4">
    <w:name w:val="heading 4"/>
    <w:basedOn w:val="Normal"/>
    <w:next w:val="Normal"/>
    <w:qFormat/>
    <w:pPr>
      <w:keepNext/>
      <w:numPr>
        <w:ilvl w:val="2"/>
        <w:numId w:val="1"/>
      </w:numPr>
      <w:spacing w:before="240" w:after="60"/>
      <w:outlineLvl w:val="3"/>
    </w:pPr>
    <w:rPr>
      <w:rFonts w:ascii="Times New Roman" w:hAnsi="Times New Roman"/>
      <w:bCs/>
      <w:sz w:val="28"/>
      <w:szCs w:val="28"/>
    </w:rPr>
  </w:style>
  <w:style w:type="paragraph" w:styleId="Heading5">
    <w:name w:val="heading 5"/>
    <w:basedOn w:val="Normal"/>
    <w:next w:val="Normal"/>
    <w:qFormat/>
    <w:rsid w:val="000561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spacing w:before="1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56127"/>
    <w:rPr>
      <w:rFonts w:ascii="Tahoma" w:hAnsi="Tahoma" w:cs="Tahoma"/>
      <w:sz w:val="16"/>
      <w:szCs w:val="16"/>
    </w:rPr>
  </w:style>
  <w:style w:type="character" w:customStyle="1" w:styleId="Heading2Char">
    <w:name w:val="Heading 2 Char"/>
    <w:link w:val="Heading2"/>
    <w:rsid w:val="00F000B2"/>
    <w:rPr>
      <w:rFonts w:ascii="Verdana" w:hAnsi="Verdana"/>
      <w:b/>
      <w:sz w:val="22"/>
      <w:lang w:eastAsia="en-US"/>
    </w:rPr>
  </w:style>
  <w:style w:type="paragraph" w:customStyle="1" w:styleId="FreeForm">
    <w:name w:val="Free Form"/>
    <w:rsid w:val="005B7636"/>
    <w:rPr>
      <w:rFonts w:ascii="Verdana" w:eastAsia="ヒラギノ角ゴ Pro W3" w:hAnsi="Verdana"/>
      <w:color w:val="000000"/>
      <w:sz w:val="22"/>
      <w:szCs w:val="22"/>
      <w:lang w:eastAsia="en-GB"/>
    </w:rPr>
  </w:style>
  <w:style w:type="paragraph" w:styleId="ListParagraph">
    <w:name w:val="List Paragraph"/>
    <w:basedOn w:val="Normal"/>
    <w:uiPriority w:val="34"/>
    <w:qFormat/>
    <w:rsid w:val="005B7636"/>
    <w:pPr>
      <w:ind w:left="720"/>
      <w:contextualSpacing/>
    </w:pPr>
    <w:rPr>
      <w:szCs w:val="22"/>
    </w:rPr>
  </w:style>
  <w:style w:type="character" w:styleId="Emphasis">
    <w:name w:val="Emphasis"/>
    <w:basedOn w:val="DefaultParagraphFont"/>
    <w:qFormat/>
    <w:rsid w:val="009D2CE5"/>
    <w:rPr>
      <w:i/>
      <w:iCs/>
    </w:rPr>
  </w:style>
  <w:style w:type="paragraph" w:customStyle="1" w:styleId="Default">
    <w:name w:val="Default"/>
    <w:rsid w:val="001F5F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13">
      <w:bodyDiv w:val="1"/>
      <w:marLeft w:val="0"/>
      <w:marRight w:val="0"/>
      <w:marTop w:val="0"/>
      <w:marBottom w:val="0"/>
      <w:divBdr>
        <w:top w:val="none" w:sz="0" w:space="0" w:color="auto"/>
        <w:left w:val="none" w:sz="0" w:space="0" w:color="auto"/>
        <w:bottom w:val="none" w:sz="0" w:space="0" w:color="auto"/>
        <w:right w:val="none" w:sz="0" w:space="0" w:color="auto"/>
      </w:divBdr>
    </w:div>
    <w:div w:id="157230030">
      <w:bodyDiv w:val="1"/>
      <w:marLeft w:val="0"/>
      <w:marRight w:val="0"/>
      <w:marTop w:val="0"/>
      <w:marBottom w:val="0"/>
      <w:divBdr>
        <w:top w:val="none" w:sz="0" w:space="0" w:color="auto"/>
        <w:left w:val="none" w:sz="0" w:space="0" w:color="auto"/>
        <w:bottom w:val="none" w:sz="0" w:space="0" w:color="auto"/>
        <w:right w:val="none" w:sz="0" w:space="0" w:color="auto"/>
      </w:divBdr>
    </w:div>
    <w:div w:id="523596996">
      <w:bodyDiv w:val="1"/>
      <w:marLeft w:val="0"/>
      <w:marRight w:val="0"/>
      <w:marTop w:val="0"/>
      <w:marBottom w:val="0"/>
      <w:divBdr>
        <w:top w:val="none" w:sz="0" w:space="0" w:color="auto"/>
        <w:left w:val="none" w:sz="0" w:space="0" w:color="auto"/>
        <w:bottom w:val="none" w:sz="0" w:space="0" w:color="auto"/>
        <w:right w:val="none" w:sz="0" w:space="0" w:color="auto"/>
      </w:divBdr>
    </w:div>
    <w:div w:id="106426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C5A0-A944-4842-92A9-89F3CB10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CENTRAL ENGLAND IN BIRMINGHAM</vt:lpstr>
    </vt:vector>
  </TitlesOfParts>
  <Company>UCE</Company>
  <LinksUpToDate>false</LinksUpToDate>
  <CharactersWithSpaces>3836</CharactersWithSpaces>
  <SharedDoc>false</SharedDoc>
  <HLinks>
    <vt:vector size="18" baseType="variant">
      <vt:variant>
        <vt:i4>1966152</vt:i4>
      </vt:variant>
      <vt:variant>
        <vt:i4>2048</vt:i4>
      </vt:variant>
      <vt:variant>
        <vt:i4>1025</vt:i4>
      </vt:variant>
      <vt:variant>
        <vt:i4>1</vt:i4>
      </vt:variant>
      <vt:variant>
        <vt:lpwstr>BCUSU_hiRes_logo_cyan</vt:lpwstr>
      </vt:variant>
      <vt:variant>
        <vt:lpwstr/>
      </vt:variant>
      <vt:variant>
        <vt:i4>1966152</vt:i4>
      </vt:variant>
      <vt:variant>
        <vt:i4>4007</vt:i4>
      </vt:variant>
      <vt:variant>
        <vt:i4>1026</vt:i4>
      </vt:variant>
      <vt:variant>
        <vt:i4>1</vt:i4>
      </vt:variant>
      <vt:variant>
        <vt:lpwstr>BCUSU_hiRes_logo_cyan</vt:lpwstr>
      </vt:variant>
      <vt:variant>
        <vt:lpwstr/>
      </vt:variant>
      <vt:variant>
        <vt:i4>3538960</vt:i4>
      </vt:variant>
      <vt:variant>
        <vt:i4>-1</vt:i4>
      </vt:variant>
      <vt:variant>
        <vt:i4>1026</vt:i4>
      </vt:variant>
      <vt:variant>
        <vt:i4>1</vt:i4>
      </vt:variant>
      <vt:variant>
        <vt:lpwstr>pavilion%20logo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ENGLAND IN BIRMINGHAM</dc:title>
  <dc:subject/>
  <dc:creator>Sally Westney</dc:creator>
  <cp:keywords/>
  <dc:description/>
  <cp:lastModifiedBy>Michael Gale</cp:lastModifiedBy>
  <cp:revision>3</cp:revision>
  <cp:lastPrinted>2014-05-01T09:12:00Z</cp:lastPrinted>
  <dcterms:created xsi:type="dcterms:W3CDTF">2018-01-18T11:21:00Z</dcterms:created>
  <dcterms:modified xsi:type="dcterms:W3CDTF">2018-01-18T11:28:00Z</dcterms:modified>
</cp:coreProperties>
</file>