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3D614" w14:textId="36B39A2B" w:rsidR="00264109" w:rsidRPr="0038666E" w:rsidRDefault="00011BCC" w:rsidP="00056127">
      <w:pPr>
        <w:jc w:val="center"/>
        <w:rPr>
          <w:rFonts w:ascii="Arial" w:hAnsi="Arial" w:cs="Arial"/>
          <w:szCs w:val="22"/>
        </w:rPr>
      </w:pPr>
      <w:r>
        <w:rPr>
          <w:rFonts w:ascii="Arial" w:hAnsi="Arial" w:cs="Arial"/>
          <w:noProof/>
          <w:szCs w:val="22"/>
          <w:lang w:eastAsia="en-GB"/>
        </w:rPr>
        <w:drawing>
          <wp:inline distT="0" distB="0" distL="0" distR="0" wp14:anchorId="289986FA" wp14:editId="24DBE1AA">
            <wp:extent cx="2628265" cy="979170"/>
            <wp:effectExtent l="0" t="0" r="0" b="0"/>
            <wp:docPr id="1" name="Picture 1" descr="BCUSU_hiRes_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USU_hiRes_logo_cy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265" cy="979170"/>
                    </a:xfrm>
                    <a:prstGeom prst="rect">
                      <a:avLst/>
                    </a:prstGeom>
                    <a:noFill/>
                    <a:ln>
                      <a:noFill/>
                    </a:ln>
                  </pic:spPr>
                </pic:pic>
              </a:graphicData>
            </a:graphic>
          </wp:inline>
        </w:drawing>
      </w:r>
    </w:p>
    <w:p w14:paraId="2158AC29" w14:textId="77777777" w:rsidR="008438A8" w:rsidRPr="0038666E" w:rsidRDefault="008438A8" w:rsidP="008438A8">
      <w:pPr>
        <w:tabs>
          <w:tab w:val="right" w:pos="12900"/>
        </w:tabs>
        <w:rPr>
          <w:rFonts w:ascii="Arial" w:hAnsi="Arial" w:cs="Arial"/>
          <w:szCs w:val="22"/>
        </w:rPr>
      </w:pPr>
    </w:p>
    <w:p w14:paraId="61D17423" w14:textId="77777777" w:rsidR="00264109" w:rsidRPr="0038666E" w:rsidRDefault="00A91F8E" w:rsidP="008438A8">
      <w:pPr>
        <w:pStyle w:val="Title"/>
        <w:tabs>
          <w:tab w:val="right" w:pos="8505"/>
        </w:tabs>
        <w:rPr>
          <w:rFonts w:ascii="Arial" w:hAnsi="Arial" w:cs="Arial"/>
          <w:sz w:val="22"/>
          <w:szCs w:val="22"/>
        </w:rPr>
      </w:pPr>
      <w:r w:rsidRPr="0038666E">
        <w:rPr>
          <w:rFonts w:ascii="Arial" w:hAnsi="Arial" w:cs="Arial"/>
          <w:sz w:val="22"/>
          <w:szCs w:val="22"/>
        </w:rPr>
        <w:t xml:space="preserve">Birmingham </w:t>
      </w:r>
      <w:r w:rsidR="0094421C" w:rsidRPr="0038666E">
        <w:rPr>
          <w:rFonts w:ascii="Arial" w:hAnsi="Arial" w:cs="Arial"/>
          <w:sz w:val="22"/>
          <w:szCs w:val="22"/>
        </w:rPr>
        <w:t xml:space="preserve">City </w:t>
      </w:r>
      <w:r w:rsidR="004B4A8A">
        <w:rPr>
          <w:rFonts w:ascii="Arial" w:hAnsi="Arial" w:cs="Arial"/>
          <w:sz w:val="22"/>
          <w:szCs w:val="22"/>
        </w:rPr>
        <w:t>Students’ Union</w:t>
      </w:r>
    </w:p>
    <w:p w14:paraId="3B615B5A" w14:textId="77777777" w:rsidR="00264109" w:rsidRPr="0038666E" w:rsidRDefault="00264109">
      <w:pPr>
        <w:pStyle w:val="Title"/>
        <w:rPr>
          <w:rFonts w:ascii="Arial" w:hAnsi="Arial" w:cs="Arial"/>
          <w:sz w:val="22"/>
          <w:szCs w:val="22"/>
        </w:rPr>
      </w:pPr>
    </w:p>
    <w:p w14:paraId="20FA501B" w14:textId="275E281A" w:rsidR="00DC452D" w:rsidRPr="0038666E" w:rsidRDefault="001F5FF9">
      <w:pPr>
        <w:pStyle w:val="Title"/>
        <w:rPr>
          <w:rFonts w:ascii="Arial" w:hAnsi="Arial" w:cs="Arial"/>
          <w:sz w:val="22"/>
          <w:szCs w:val="22"/>
        </w:rPr>
      </w:pPr>
      <w:r>
        <w:rPr>
          <w:rFonts w:ascii="Arial" w:hAnsi="Arial" w:cs="Arial"/>
          <w:sz w:val="22"/>
          <w:szCs w:val="22"/>
        </w:rPr>
        <w:t>President</w:t>
      </w:r>
    </w:p>
    <w:p w14:paraId="3DDFEF6E" w14:textId="77777777" w:rsidR="00264109" w:rsidRPr="0038666E" w:rsidRDefault="00264109">
      <w:pPr>
        <w:pStyle w:val="Title"/>
        <w:rPr>
          <w:rFonts w:ascii="Arial" w:hAnsi="Arial" w:cs="Arial"/>
          <w:sz w:val="22"/>
          <w:szCs w:val="22"/>
        </w:rPr>
      </w:pPr>
      <w:r w:rsidRPr="0038666E">
        <w:rPr>
          <w:rFonts w:ascii="Arial" w:hAnsi="Arial" w:cs="Arial"/>
          <w:sz w:val="22"/>
          <w:szCs w:val="22"/>
        </w:rPr>
        <w:t>Job Description</w:t>
      </w:r>
    </w:p>
    <w:p w14:paraId="52F11DB6" w14:textId="77777777" w:rsidR="00264109" w:rsidRPr="0038666E" w:rsidRDefault="00264109">
      <w:pPr>
        <w:rPr>
          <w:rFonts w:ascii="Arial" w:hAnsi="Arial" w:cs="Arial"/>
          <w:szCs w:val="22"/>
        </w:rPr>
      </w:pPr>
    </w:p>
    <w:p w14:paraId="39668404" w14:textId="61FD51A1" w:rsidR="00A24509" w:rsidRPr="00CB705F" w:rsidRDefault="00A641A3" w:rsidP="00A24509">
      <w:pPr>
        <w:tabs>
          <w:tab w:val="left" w:pos="3402"/>
        </w:tabs>
        <w:spacing w:before="120"/>
        <w:ind w:left="3402" w:hanging="3402"/>
        <w:rPr>
          <w:rFonts w:ascii="Arial" w:hAnsi="Arial" w:cs="Arial"/>
          <w:szCs w:val="22"/>
        </w:rPr>
      </w:pPr>
      <w:r>
        <w:rPr>
          <w:rFonts w:ascii="Arial" w:hAnsi="Arial" w:cs="Arial"/>
          <w:b/>
          <w:szCs w:val="22"/>
        </w:rPr>
        <w:t>Principal</w:t>
      </w:r>
      <w:r w:rsidR="00264109" w:rsidRPr="0038666E">
        <w:rPr>
          <w:rFonts w:ascii="Arial" w:hAnsi="Arial" w:cs="Arial"/>
          <w:b/>
          <w:szCs w:val="22"/>
        </w:rPr>
        <w:t xml:space="preserve"> purpose of job:</w:t>
      </w:r>
      <w:r w:rsidR="00264109" w:rsidRPr="0038666E">
        <w:rPr>
          <w:rFonts w:ascii="Arial" w:hAnsi="Arial" w:cs="Arial"/>
          <w:szCs w:val="22"/>
        </w:rPr>
        <w:tab/>
      </w:r>
      <w:r w:rsidR="001F5FF9">
        <w:rPr>
          <w:rFonts w:ascii="Arial" w:hAnsi="Arial" w:cs="Arial"/>
          <w:szCs w:val="22"/>
        </w:rPr>
        <w:t>Enhance students life at BCU</w:t>
      </w:r>
      <w:r w:rsidR="00A24509">
        <w:rPr>
          <w:rFonts w:ascii="Arial" w:hAnsi="Arial" w:cs="Arial"/>
          <w:szCs w:val="22"/>
        </w:rPr>
        <w:t xml:space="preserve"> </w:t>
      </w:r>
    </w:p>
    <w:p w14:paraId="2CE36B7D" w14:textId="59BD2305" w:rsidR="00A24509" w:rsidRDefault="00A24509" w:rsidP="00A24509">
      <w:pPr>
        <w:tabs>
          <w:tab w:val="left" w:pos="3402"/>
        </w:tabs>
        <w:spacing w:before="120"/>
        <w:ind w:left="3402" w:hanging="3402"/>
        <w:rPr>
          <w:rFonts w:ascii="Arial" w:hAnsi="Arial" w:cs="Arial"/>
          <w:szCs w:val="22"/>
        </w:rPr>
      </w:pPr>
      <w:r w:rsidRPr="00CB705F">
        <w:rPr>
          <w:rFonts w:ascii="Arial" w:hAnsi="Arial" w:cs="Arial"/>
          <w:szCs w:val="22"/>
        </w:rPr>
        <w:tab/>
      </w:r>
      <w:r w:rsidR="001F5FF9">
        <w:rPr>
          <w:rFonts w:ascii="Arial" w:hAnsi="Arial" w:cs="Arial"/>
          <w:szCs w:val="22"/>
        </w:rPr>
        <w:t>Deal with all Higher Education Issues</w:t>
      </w:r>
      <w:r>
        <w:rPr>
          <w:rFonts w:ascii="Arial" w:hAnsi="Arial" w:cs="Arial"/>
          <w:szCs w:val="22"/>
        </w:rPr>
        <w:t xml:space="preserve"> </w:t>
      </w:r>
      <w:r w:rsidRPr="00CB705F">
        <w:rPr>
          <w:rFonts w:ascii="Arial" w:hAnsi="Arial" w:cs="Arial"/>
          <w:szCs w:val="22"/>
        </w:rPr>
        <w:t xml:space="preserve">  </w:t>
      </w:r>
    </w:p>
    <w:p w14:paraId="2C5D0997" w14:textId="77777777" w:rsidR="001F5FF9" w:rsidRDefault="00A24509" w:rsidP="00A24509">
      <w:pPr>
        <w:tabs>
          <w:tab w:val="left" w:pos="3402"/>
        </w:tabs>
        <w:spacing w:before="120"/>
        <w:ind w:left="3402" w:hanging="3402"/>
        <w:rPr>
          <w:rFonts w:ascii="Arial" w:hAnsi="Arial" w:cs="Arial"/>
          <w:szCs w:val="22"/>
        </w:rPr>
      </w:pPr>
      <w:r>
        <w:rPr>
          <w:rFonts w:ascii="Arial" w:hAnsi="Arial" w:cs="Arial"/>
          <w:szCs w:val="22"/>
        </w:rPr>
        <w:tab/>
      </w:r>
      <w:r w:rsidR="001F5FF9">
        <w:rPr>
          <w:rFonts w:ascii="Arial" w:hAnsi="Arial" w:cs="Arial"/>
          <w:szCs w:val="22"/>
        </w:rPr>
        <w:t>Chair the Board of Trustees</w:t>
      </w:r>
    </w:p>
    <w:p w14:paraId="319BD199" w14:textId="47E194B9" w:rsidR="00CB705F" w:rsidRPr="00CB705F" w:rsidRDefault="001F5FF9" w:rsidP="00A24509">
      <w:pPr>
        <w:tabs>
          <w:tab w:val="left" w:pos="3402"/>
        </w:tabs>
        <w:spacing w:before="120"/>
        <w:ind w:left="3402" w:hanging="3402"/>
        <w:rPr>
          <w:rFonts w:ascii="Arial" w:hAnsi="Arial" w:cs="Arial"/>
          <w:szCs w:val="22"/>
        </w:rPr>
      </w:pPr>
      <w:r>
        <w:rPr>
          <w:rFonts w:ascii="Arial" w:hAnsi="Arial" w:cs="Arial"/>
          <w:szCs w:val="22"/>
        </w:rPr>
        <w:tab/>
        <w:t xml:space="preserve">Be a full member of the BCU Board of Governors </w:t>
      </w:r>
      <w:r w:rsidR="00CB705F" w:rsidRPr="00CB705F">
        <w:rPr>
          <w:rFonts w:ascii="Arial" w:hAnsi="Arial" w:cs="Arial"/>
          <w:szCs w:val="22"/>
        </w:rPr>
        <w:tab/>
        <w:t xml:space="preserve"> </w:t>
      </w:r>
    </w:p>
    <w:p w14:paraId="2DCC98A3" w14:textId="07044082" w:rsidR="00264109" w:rsidRPr="001F5FF9" w:rsidRDefault="0038666E" w:rsidP="001F5FF9">
      <w:pPr>
        <w:tabs>
          <w:tab w:val="left" w:pos="3402"/>
        </w:tabs>
        <w:spacing w:before="120"/>
        <w:ind w:left="3402" w:hanging="3402"/>
        <w:rPr>
          <w:rFonts w:ascii="Arial" w:hAnsi="Arial" w:cs="Arial"/>
          <w:szCs w:val="22"/>
          <w:highlight w:val="yellow"/>
        </w:rPr>
      </w:pPr>
      <w:r>
        <w:rPr>
          <w:rFonts w:ascii="Arial" w:hAnsi="Arial" w:cs="Arial"/>
          <w:b/>
          <w:szCs w:val="22"/>
        </w:rPr>
        <w:t>Location work</w:t>
      </w:r>
      <w:r w:rsidR="00264109" w:rsidRPr="0038666E">
        <w:rPr>
          <w:rFonts w:ascii="Arial" w:hAnsi="Arial" w:cs="Arial"/>
          <w:b/>
          <w:szCs w:val="22"/>
        </w:rPr>
        <w:t>:</w:t>
      </w:r>
      <w:r w:rsidR="00264109" w:rsidRPr="0038666E">
        <w:rPr>
          <w:rFonts w:ascii="Arial" w:hAnsi="Arial" w:cs="Arial"/>
          <w:szCs w:val="22"/>
        </w:rPr>
        <w:tab/>
      </w:r>
      <w:r w:rsidR="001F5FF9">
        <w:rPr>
          <w:rFonts w:ascii="Arial" w:hAnsi="Arial" w:cs="Arial"/>
          <w:szCs w:val="22"/>
        </w:rPr>
        <w:t>Main office base in Curzon Building</w:t>
      </w:r>
      <w:r w:rsidR="00D4593D" w:rsidRPr="00D4593D">
        <w:rPr>
          <w:rFonts w:ascii="Arial" w:hAnsi="Arial" w:cs="Arial"/>
          <w:szCs w:val="22"/>
        </w:rPr>
        <w:t xml:space="preserve"> with expectation to work</w:t>
      </w:r>
      <w:r w:rsidR="00CB7B6A">
        <w:rPr>
          <w:rFonts w:ascii="Arial" w:hAnsi="Arial" w:cs="Arial"/>
          <w:szCs w:val="22"/>
        </w:rPr>
        <w:t xml:space="preserve"> and visit</w:t>
      </w:r>
      <w:r w:rsidR="00D4593D" w:rsidRPr="00D4593D">
        <w:rPr>
          <w:rFonts w:ascii="Arial" w:hAnsi="Arial" w:cs="Arial"/>
          <w:szCs w:val="22"/>
        </w:rPr>
        <w:t xml:space="preserve"> other campuses</w:t>
      </w:r>
      <w:r w:rsidR="00CB7B6A">
        <w:rPr>
          <w:rFonts w:ascii="Arial" w:hAnsi="Arial" w:cs="Arial"/>
          <w:szCs w:val="22"/>
        </w:rPr>
        <w:t xml:space="preserve"> regularly</w:t>
      </w:r>
      <w:bookmarkStart w:id="0" w:name="_GoBack"/>
      <w:bookmarkEnd w:id="0"/>
    </w:p>
    <w:p w14:paraId="69BFD09A" w14:textId="3E67852E" w:rsidR="00EE1B74" w:rsidRPr="009D2CE5" w:rsidRDefault="00264109" w:rsidP="001F5FF9">
      <w:pPr>
        <w:pStyle w:val="Heading1"/>
        <w:tabs>
          <w:tab w:val="left" w:pos="3402"/>
        </w:tabs>
        <w:ind w:left="3402" w:hanging="3402"/>
        <w:rPr>
          <w:rFonts w:ascii="Arial" w:hAnsi="Arial" w:cs="Arial"/>
          <w:szCs w:val="22"/>
        </w:rPr>
      </w:pPr>
      <w:r w:rsidRPr="0038666E">
        <w:rPr>
          <w:rFonts w:ascii="Arial" w:hAnsi="Arial" w:cs="Arial"/>
          <w:b/>
          <w:bCs w:val="0"/>
          <w:szCs w:val="22"/>
        </w:rPr>
        <w:t>Responsible for:</w:t>
      </w:r>
      <w:r w:rsidRPr="0038666E">
        <w:rPr>
          <w:rFonts w:ascii="Arial" w:hAnsi="Arial" w:cs="Arial"/>
          <w:bCs w:val="0"/>
          <w:szCs w:val="22"/>
        </w:rPr>
        <w:tab/>
      </w:r>
      <w:r w:rsidR="001F5FF9">
        <w:rPr>
          <w:rFonts w:ascii="Arial" w:hAnsi="Arial" w:cs="Arial"/>
          <w:bCs w:val="0"/>
          <w:szCs w:val="22"/>
        </w:rPr>
        <w:t xml:space="preserve">Leading the Executive Committee </w:t>
      </w:r>
    </w:p>
    <w:p w14:paraId="5E167306" w14:textId="7E255E2A" w:rsidR="001F5FF9" w:rsidRPr="001F5FF9" w:rsidRDefault="001F5FF9" w:rsidP="001F5FF9">
      <w:pPr>
        <w:pStyle w:val="Heading2"/>
        <w:numPr>
          <w:ilvl w:val="0"/>
          <w:numId w:val="0"/>
        </w:numPr>
        <w:ind w:left="360" w:hanging="360"/>
        <w:rPr>
          <w:rFonts w:ascii="Arial" w:hAnsi="Arial" w:cs="Arial"/>
          <w:szCs w:val="22"/>
          <w:lang w:eastAsia="en-GB"/>
        </w:rPr>
      </w:pPr>
      <w:r>
        <w:rPr>
          <w:rFonts w:ascii="Arial" w:hAnsi="Arial" w:cs="Arial"/>
          <w:szCs w:val="22"/>
          <w:lang w:eastAsia="en-GB"/>
        </w:rPr>
        <w:t>Collective duties of the Executive Officers</w:t>
      </w:r>
      <w:r w:rsidR="0041604F">
        <w:rPr>
          <w:rFonts w:ascii="Arial" w:hAnsi="Arial" w:cs="Arial"/>
          <w:szCs w:val="22"/>
          <w:lang w:eastAsia="en-GB"/>
        </w:rPr>
        <w:t>:</w:t>
      </w:r>
      <w:r>
        <w:rPr>
          <w:rFonts w:ascii="Arial" w:hAnsi="Arial" w:cs="Arial"/>
          <w:szCs w:val="22"/>
          <w:lang w:eastAsia="en-GB"/>
        </w:rPr>
        <w:t xml:space="preserve"> </w:t>
      </w:r>
    </w:p>
    <w:p w14:paraId="1E4794A8" w14:textId="77777777"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Executive Officers who are a trustee of BCUSU will fulfil all duties and responsibilities of a Trustee as laid out in the Memorandum and Articles of Association and relevant company and charity law. </w:t>
      </w:r>
    </w:p>
    <w:p w14:paraId="3B1EC4F4" w14:textId="49035BC5"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be responsible for ensuring that BCUSU is administered in accordance with its Memorandum and Articles of Association, the associated Bye-laws, and all current law as it relates to Students’ Unions, charities and companies. </w:t>
      </w:r>
    </w:p>
    <w:p w14:paraId="267688E7" w14:textId="20E480C4"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promote the Purpose, Vision, Aims and Objectives of BCUSU, and in particular their own areas of activity, on every campus of BCU. </w:t>
      </w:r>
    </w:p>
    <w:p w14:paraId="2C6ECB9A" w14:textId="792C9DC4"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All actions and decisions made as a Director remain valid for life, in law, the Board of Trustees may be held responsible for decisions made whilst in office, if ever they arise in the future. </w:t>
      </w:r>
    </w:p>
    <w:p w14:paraId="3185A9F0" w14:textId="78A56575"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work as a member of the Executive Committee on all relevant campaigns of BCUSU as determined by the Student Advisory Panel from time to time. </w:t>
      </w:r>
    </w:p>
    <w:p w14:paraId="6FD5319A" w14:textId="7C3226BF"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promote, defend and extend the rights of student members. </w:t>
      </w:r>
    </w:p>
    <w:p w14:paraId="60DCE3D8" w14:textId="2B05674C"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interpret, implement and uphold BCUSU policy. </w:t>
      </w:r>
    </w:p>
    <w:p w14:paraId="151DBBE6" w14:textId="09589678"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be responsible both to and for the Executive Committee as a whole. </w:t>
      </w:r>
    </w:p>
    <w:p w14:paraId="30BE25A5" w14:textId="2691347D"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ensure BCUSU’s membership are kept up to date on the actions of the Executive Committee. </w:t>
      </w:r>
    </w:p>
    <w:p w14:paraId="70632D6C" w14:textId="46235D37"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fulfil their role as outlined in the Executive Officer role descriptions and to support, where appropriate, other student representatives in the fulfilment of their roles. </w:t>
      </w:r>
    </w:p>
    <w:p w14:paraId="27D270E9" w14:textId="0BCF2715"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liaise with external organisations appropriate to individual roles. </w:t>
      </w:r>
    </w:p>
    <w:p w14:paraId="4F426B0B" w14:textId="251B0634"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will have due regard to the matters contained in the Equality Act 2010 and ensure BCUSU has up to date Equality &amp; Diversity policies, representing disadvantaged and minority groups in all areas of student life, ensuring that they are able to play as full a role as they wish without fear of harassment or discrimination. The Executive Committee are expected to challenge behaviour and actions which do not support our aim to be fully inclusive. </w:t>
      </w:r>
    </w:p>
    <w:p w14:paraId="42115B04" w14:textId="18C9CDDD"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steer the work of the senior management team to ensure BCUSU works for students. </w:t>
      </w:r>
    </w:p>
    <w:p w14:paraId="2EDD7003" w14:textId="10EB4A04"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act fairly and reasonably in the making of any decision. </w:t>
      </w:r>
    </w:p>
    <w:p w14:paraId="001EE87A" w14:textId="2D832DCE"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act as a spokesperson for BCUSU. </w:t>
      </w:r>
    </w:p>
    <w:p w14:paraId="3CC94B70" w14:textId="1C811413"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are to act in the best interests of BCUSU and to not seek any personal gain from the term of office. </w:t>
      </w:r>
    </w:p>
    <w:p w14:paraId="115FED98" w14:textId="1EEBE762"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lastRenderedPageBreak/>
        <w:t xml:space="preserve">To ensure that all property and investments of BCUSU are prudently and efficiently administered. </w:t>
      </w:r>
    </w:p>
    <w:p w14:paraId="282AA348" w14:textId="5B186335"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be a cheque signatory for BCUSU. </w:t>
      </w:r>
    </w:p>
    <w:p w14:paraId="06C6CA71" w14:textId="51A2C278"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ensure that as much time as is practical is spent at all of the various offices of BCUSU and campuses of BCU. </w:t>
      </w:r>
    </w:p>
    <w:p w14:paraId="1350F6E5" w14:textId="6C0B43BE"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actively engage with students at every single campus, encouraging their participation &amp; involvement in all BCUSU activities. </w:t>
      </w:r>
    </w:p>
    <w:p w14:paraId="241C5841" w14:textId="0732BB2D"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ensure all students involved in their activity areas are fully aware of the law, policies and procedures relating to their activity. </w:t>
      </w:r>
    </w:p>
    <w:p w14:paraId="6E727DC4" w14:textId="4043573C"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to report back on all activities undertaken to the Student Advisory Panel and Scrutiny Group and the rest of the Executive Committee as required. </w:t>
      </w:r>
    </w:p>
    <w:p w14:paraId="394FC556" w14:textId="727660E0"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To work in partnership with relevant BCUSU staff in all areas of work. </w:t>
      </w:r>
    </w:p>
    <w:p w14:paraId="445234E8" w14:textId="426F6789"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to liaise regularly with their designated key contact. </w:t>
      </w:r>
    </w:p>
    <w:p w14:paraId="20C478C2" w14:textId="46E3DDD8"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to produce plans for the effective handover of duties to the incoming Executive Committee. </w:t>
      </w:r>
    </w:p>
    <w:p w14:paraId="2C59611A" w14:textId="2EC2709A" w:rsidR="001F5FF9" w:rsidRPr="001F5FF9" w:rsidRDefault="001F5FF9" w:rsidP="001F5FF9">
      <w:pPr>
        <w:pStyle w:val="Heading2"/>
        <w:numPr>
          <w:ilvl w:val="0"/>
          <w:numId w:val="38"/>
        </w:numPr>
        <w:spacing w:before="0"/>
        <w:rPr>
          <w:rFonts w:ascii="Arial" w:hAnsi="Arial" w:cs="Arial"/>
          <w:b w:val="0"/>
        </w:rPr>
      </w:pPr>
      <w:r w:rsidRPr="001F5FF9">
        <w:rPr>
          <w:rFonts w:ascii="Arial" w:hAnsi="Arial" w:cs="Arial"/>
          <w:b w:val="0"/>
        </w:rPr>
        <w:t xml:space="preserve">The Executive Committee to follow the Equality and Diversity Policy of BCUSU representing liberation and minority groups in all areas of student life, ensuring that they are able to play as full a role as they wish without fear of harassment or discrimination </w:t>
      </w:r>
    </w:p>
    <w:p w14:paraId="0953A1D5" w14:textId="77777777" w:rsidR="00631232" w:rsidRDefault="00631232" w:rsidP="00527AE6">
      <w:pPr>
        <w:rPr>
          <w:rFonts w:ascii="Arial" w:hAnsi="Arial" w:cs="Arial"/>
          <w:szCs w:val="22"/>
        </w:rPr>
      </w:pPr>
    </w:p>
    <w:sectPr w:rsidR="00631232" w:rsidSect="00A900F8">
      <w:footerReference w:type="default" r:id="rId9"/>
      <w:pgSz w:w="11907" w:h="16840" w:code="9"/>
      <w:pgMar w:top="1418" w:right="1418" w:bottom="87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DC915" w14:textId="77777777" w:rsidR="00F4469C" w:rsidRDefault="00F4469C">
      <w:r>
        <w:separator/>
      </w:r>
    </w:p>
  </w:endnote>
  <w:endnote w:type="continuationSeparator" w:id="0">
    <w:p w14:paraId="6F1E3F32" w14:textId="77777777" w:rsidR="00F4469C" w:rsidRDefault="00F4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5D502" w14:textId="503FBB45" w:rsidR="00F4469C" w:rsidRPr="0038666E" w:rsidRDefault="0041604F" w:rsidP="00BF0963">
    <w:pPr>
      <w:pStyle w:val="Footer"/>
      <w:pBdr>
        <w:top w:val="single" w:sz="4" w:space="1" w:color="auto"/>
      </w:pBdr>
      <w:tabs>
        <w:tab w:val="clear" w:pos="4153"/>
        <w:tab w:val="clear" w:pos="8306"/>
        <w:tab w:val="right" w:pos="9072"/>
      </w:tabs>
      <w:rPr>
        <w:rFonts w:ascii="Arial" w:hAnsi="Arial" w:cs="Arial"/>
        <w:i/>
        <w:iCs/>
        <w:sz w:val="18"/>
      </w:rPr>
    </w:pPr>
    <w:r>
      <w:rPr>
        <w:rFonts w:ascii="Arial" w:hAnsi="Arial" w:cs="Arial"/>
        <w:i/>
        <w:iCs/>
        <w:sz w:val="18"/>
      </w:rPr>
      <w:t>President</w:t>
    </w:r>
    <w:r w:rsidR="00F4469C" w:rsidRPr="00CB705F">
      <w:rPr>
        <w:rFonts w:ascii="Arial" w:hAnsi="Arial" w:cs="Arial"/>
        <w:i/>
        <w:iCs/>
        <w:sz w:val="18"/>
      </w:rPr>
      <w:t xml:space="preserve"> Job Description</w:t>
    </w:r>
    <w:r w:rsidR="00F4469C" w:rsidRPr="00CB705F">
      <w:rPr>
        <w:rFonts w:ascii="Arial" w:hAnsi="Arial" w:cs="Arial"/>
        <w:i/>
        <w:iCs/>
        <w:sz w:val="18"/>
      </w:rPr>
      <w:tab/>
      <w:t xml:space="preserve">page </w:t>
    </w:r>
    <w:r w:rsidR="00F4469C" w:rsidRPr="00CB705F">
      <w:rPr>
        <w:rStyle w:val="PageNumber"/>
        <w:rFonts w:ascii="Arial" w:hAnsi="Arial" w:cs="Arial"/>
        <w:i/>
        <w:iCs/>
        <w:sz w:val="18"/>
      </w:rPr>
      <w:fldChar w:fldCharType="begin"/>
    </w:r>
    <w:r w:rsidR="00F4469C" w:rsidRPr="00CB705F">
      <w:rPr>
        <w:rStyle w:val="PageNumber"/>
        <w:rFonts w:ascii="Arial" w:hAnsi="Arial" w:cs="Arial"/>
        <w:i/>
        <w:iCs/>
        <w:sz w:val="18"/>
      </w:rPr>
      <w:instrText xml:space="preserve"> PAGE </w:instrText>
    </w:r>
    <w:r w:rsidR="00F4469C" w:rsidRPr="00CB705F">
      <w:rPr>
        <w:rStyle w:val="PageNumber"/>
        <w:rFonts w:ascii="Arial" w:hAnsi="Arial" w:cs="Arial"/>
        <w:i/>
        <w:iCs/>
        <w:sz w:val="18"/>
      </w:rPr>
      <w:fldChar w:fldCharType="separate"/>
    </w:r>
    <w:r w:rsidR="00CB7B6A">
      <w:rPr>
        <w:rStyle w:val="PageNumber"/>
        <w:rFonts w:ascii="Arial" w:hAnsi="Arial" w:cs="Arial"/>
        <w:i/>
        <w:iCs/>
        <w:noProof/>
        <w:sz w:val="18"/>
      </w:rPr>
      <w:t>1</w:t>
    </w:r>
    <w:r w:rsidR="00F4469C" w:rsidRPr="00CB705F">
      <w:rPr>
        <w:rStyle w:val="PageNumber"/>
        <w:rFonts w:ascii="Arial" w:hAnsi="Arial" w:cs="Arial"/>
        <w:i/>
        <w:i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1AEAC" w14:textId="77777777" w:rsidR="00F4469C" w:rsidRDefault="00F4469C">
      <w:r>
        <w:separator/>
      </w:r>
    </w:p>
  </w:footnote>
  <w:footnote w:type="continuationSeparator" w:id="0">
    <w:p w14:paraId="305FCF08" w14:textId="77777777" w:rsidR="00F4469C" w:rsidRDefault="00F44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A063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B217F"/>
    <w:multiLevelType w:val="hybridMultilevel"/>
    <w:tmpl w:val="54A84550"/>
    <w:lvl w:ilvl="0" w:tplc="FE3252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920B9"/>
    <w:multiLevelType w:val="hybridMultilevel"/>
    <w:tmpl w:val="11D0C284"/>
    <w:lvl w:ilvl="0" w:tplc="105E57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6D0BD5"/>
    <w:multiLevelType w:val="hybridMultilevel"/>
    <w:tmpl w:val="1206C4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333A9"/>
    <w:multiLevelType w:val="hybridMultilevel"/>
    <w:tmpl w:val="3C1A19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7729E"/>
    <w:multiLevelType w:val="hybridMultilevel"/>
    <w:tmpl w:val="C0062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D7B41"/>
    <w:multiLevelType w:val="hybridMultilevel"/>
    <w:tmpl w:val="9ED02CF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620514"/>
    <w:multiLevelType w:val="hybridMultilevel"/>
    <w:tmpl w:val="F59E5B04"/>
    <w:lvl w:ilvl="0" w:tplc="D5FCD392">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E76DED"/>
    <w:multiLevelType w:val="hybridMultilevel"/>
    <w:tmpl w:val="E5823886"/>
    <w:lvl w:ilvl="0" w:tplc="D5FCD392">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C66079"/>
    <w:multiLevelType w:val="hybridMultilevel"/>
    <w:tmpl w:val="9C0C03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C268B"/>
    <w:multiLevelType w:val="hybridMultilevel"/>
    <w:tmpl w:val="AD44A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61C9D"/>
    <w:multiLevelType w:val="hybridMultilevel"/>
    <w:tmpl w:val="C47AF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615456"/>
    <w:multiLevelType w:val="multilevel"/>
    <w:tmpl w:val="A1548240"/>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1E5F6486"/>
    <w:multiLevelType w:val="hybridMultilevel"/>
    <w:tmpl w:val="56CA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B05101"/>
    <w:multiLevelType w:val="hybridMultilevel"/>
    <w:tmpl w:val="CF1020D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FD10EC"/>
    <w:multiLevelType w:val="hybridMultilevel"/>
    <w:tmpl w:val="8EAE56B2"/>
    <w:lvl w:ilvl="0" w:tplc="0EB6A3B2">
      <w:start w:val="1"/>
      <w:numFmt w:val="decimal"/>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2AC57DA2"/>
    <w:multiLevelType w:val="hybridMultilevel"/>
    <w:tmpl w:val="E550C5C6"/>
    <w:lvl w:ilvl="0" w:tplc="04090001">
      <w:start w:val="1"/>
      <w:numFmt w:val="bullet"/>
      <w:lvlText w:val=""/>
      <w:lvlJc w:val="left"/>
      <w:pPr>
        <w:tabs>
          <w:tab w:val="num" w:pos="6314"/>
        </w:tabs>
        <w:ind w:left="6314" w:hanging="360"/>
      </w:pPr>
      <w:rPr>
        <w:rFonts w:ascii="Symbol" w:hAnsi="Symbol" w:hint="default"/>
      </w:rPr>
    </w:lvl>
    <w:lvl w:ilvl="1" w:tplc="04090003">
      <w:start w:val="1"/>
      <w:numFmt w:val="bullet"/>
      <w:lvlText w:val="o"/>
      <w:lvlJc w:val="left"/>
      <w:pPr>
        <w:tabs>
          <w:tab w:val="num" w:pos="6849"/>
        </w:tabs>
        <w:ind w:left="6849" w:hanging="360"/>
      </w:pPr>
      <w:rPr>
        <w:rFonts w:ascii="Courier New" w:hAnsi="Courier New" w:cs="Courier New" w:hint="default"/>
      </w:rPr>
    </w:lvl>
    <w:lvl w:ilvl="2" w:tplc="04090005" w:tentative="1">
      <w:start w:val="1"/>
      <w:numFmt w:val="bullet"/>
      <w:lvlText w:val=""/>
      <w:lvlJc w:val="left"/>
      <w:pPr>
        <w:tabs>
          <w:tab w:val="num" w:pos="7569"/>
        </w:tabs>
        <w:ind w:left="7569" w:hanging="360"/>
      </w:pPr>
      <w:rPr>
        <w:rFonts w:ascii="Wingdings" w:hAnsi="Wingdings" w:hint="default"/>
      </w:rPr>
    </w:lvl>
    <w:lvl w:ilvl="3" w:tplc="04090001" w:tentative="1">
      <w:start w:val="1"/>
      <w:numFmt w:val="bullet"/>
      <w:lvlText w:val=""/>
      <w:lvlJc w:val="left"/>
      <w:pPr>
        <w:tabs>
          <w:tab w:val="num" w:pos="8289"/>
        </w:tabs>
        <w:ind w:left="8289" w:hanging="360"/>
      </w:pPr>
      <w:rPr>
        <w:rFonts w:ascii="Symbol" w:hAnsi="Symbol" w:hint="default"/>
      </w:rPr>
    </w:lvl>
    <w:lvl w:ilvl="4" w:tplc="04090003" w:tentative="1">
      <w:start w:val="1"/>
      <w:numFmt w:val="bullet"/>
      <w:lvlText w:val="o"/>
      <w:lvlJc w:val="left"/>
      <w:pPr>
        <w:tabs>
          <w:tab w:val="num" w:pos="9009"/>
        </w:tabs>
        <w:ind w:left="9009" w:hanging="360"/>
      </w:pPr>
      <w:rPr>
        <w:rFonts w:ascii="Courier New" w:hAnsi="Courier New" w:cs="Courier New" w:hint="default"/>
      </w:rPr>
    </w:lvl>
    <w:lvl w:ilvl="5" w:tplc="04090005" w:tentative="1">
      <w:start w:val="1"/>
      <w:numFmt w:val="bullet"/>
      <w:lvlText w:val=""/>
      <w:lvlJc w:val="left"/>
      <w:pPr>
        <w:tabs>
          <w:tab w:val="num" w:pos="9729"/>
        </w:tabs>
        <w:ind w:left="9729" w:hanging="360"/>
      </w:pPr>
      <w:rPr>
        <w:rFonts w:ascii="Wingdings" w:hAnsi="Wingdings" w:hint="default"/>
      </w:rPr>
    </w:lvl>
    <w:lvl w:ilvl="6" w:tplc="04090001" w:tentative="1">
      <w:start w:val="1"/>
      <w:numFmt w:val="bullet"/>
      <w:lvlText w:val=""/>
      <w:lvlJc w:val="left"/>
      <w:pPr>
        <w:tabs>
          <w:tab w:val="num" w:pos="10449"/>
        </w:tabs>
        <w:ind w:left="10449" w:hanging="360"/>
      </w:pPr>
      <w:rPr>
        <w:rFonts w:ascii="Symbol" w:hAnsi="Symbol" w:hint="default"/>
      </w:rPr>
    </w:lvl>
    <w:lvl w:ilvl="7" w:tplc="04090003" w:tentative="1">
      <w:start w:val="1"/>
      <w:numFmt w:val="bullet"/>
      <w:lvlText w:val="o"/>
      <w:lvlJc w:val="left"/>
      <w:pPr>
        <w:tabs>
          <w:tab w:val="num" w:pos="11169"/>
        </w:tabs>
        <w:ind w:left="11169" w:hanging="360"/>
      </w:pPr>
      <w:rPr>
        <w:rFonts w:ascii="Courier New" w:hAnsi="Courier New" w:cs="Courier New" w:hint="default"/>
      </w:rPr>
    </w:lvl>
    <w:lvl w:ilvl="8" w:tplc="04090005" w:tentative="1">
      <w:start w:val="1"/>
      <w:numFmt w:val="bullet"/>
      <w:lvlText w:val=""/>
      <w:lvlJc w:val="left"/>
      <w:pPr>
        <w:tabs>
          <w:tab w:val="num" w:pos="11889"/>
        </w:tabs>
        <w:ind w:left="11889" w:hanging="360"/>
      </w:pPr>
      <w:rPr>
        <w:rFonts w:ascii="Wingdings" w:hAnsi="Wingdings" w:hint="default"/>
      </w:rPr>
    </w:lvl>
  </w:abstractNum>
  <w:abstractNum w:abstractNumId="17" w15:restartNumberingAfterBreak="0">
    <w:nsid w:val="2D990EBB"/>
    <w:multiLevelType w:val="hybridMultilevel"/>
    <w:tmpl w:val="C0C6F9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DD22D4"/>
    <w:multiLevelType w:val="hybridMultilevel"/>
    <w:tmpl w:val="9C88B962"/>
    <w:lvl w:ilvl="0" w:tplc="2AC42A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549E0"/>
    <w:multiLevelType w:val="hybridMultilevel"/>
    <w:tmpl w:val="95AEB570"/>
    <w:lvl w:ilvl="0" w:tplc="BF1ABA10">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C7A2679"/>
    <w:multiLevelType w:val="hybridMultilevel"/>
    <w:tmpl w:val="4ADE8E78"/>
    <w:lvl w:ilvl="0" w:tplc="2AC42A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C3753C"/>
    <w:multiLevelType w:val="hybridMultilevel"/>
    <w:tmpl w:val="9EFCA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15F90"/>
    <w:multiLevelType w:val="hybridMultilevel"/>
    <w:tmpl w:val="B0146ECE"/>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5B8C654A"/>
    <w:multiLevelType w:val="singleLevel"/>
    <w:tmpl w:val="2AC42ADE"/>
    <w:lvl w:ilvl="0">
      <w:start w:val="1"/>
      <w:numFmt w:val="lowerLetter"/>
      <w:lvlText w:val="%1)"/>
      <w:lvlJc w:val="left"/>
      <w:pPr>
        <w:tabs>
          <w:tab w:val="num" w:pos="720"/>
        </w:tabs>
        <w:ind w:left="720" w:hanging="360"/>
      </w:pPr>
      <w:rPr>
        <w:rFonts w:hint="default"/>
      </w:rPr>
    </w:lvl>
  </w:abstractNum>
  <w:abstractNum w:abstractNumId="24" w15:restartNumberingAfterBreak="0">
    <w:nsid w:val="5BA927A6"/>
    <w:multiLevelType w:val="hybridMultilevel"/>
    <w:tmpl w:val="87BC9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F0AA5"/>
    <w:multiLevelType w:val="hybridMultilevel"/>
    <w:tmpl w:val="030A1A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F5BA0"/>
    <w:multiLevelType w:val="hybridMultilevel"/>
    <w:tmpl w:val="865E22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490073"/>
    <w:multiLevelType w:val="multilevel"/>
    <w:tmpl w:val="6C9C1984"/>
    <w:lvl w:ilvl="0">
      <w:start w:val="1"/>
      <w:numFmt w:val="decimal"/>
      <w:pStyle w:val="Heading2"/>
      <w:lvlText w:val="%1."/>
      <w:lvlJc w:val="left"/>
      <w:pPr>
        <w:tabs>
          <w:tab w:val="num" w:pos="360"/>
        </w:tabs>
        <w:ind w:left="360" w:hanging="360"/>
      </w:pPr>
      <w:rPr>
        <w:rFonts w:hint="default"/>
      </w:rPr>
    </w:lvl>
    <w:lvl w:ilvl="1">
      <w:start w:val="1"/>
      <w:numFmt w:val="lowerLetter"/>
      <w:pStyle w:val="Heading3"/>
      <w:lvlText w:val="%2."/>
      <w:lvlJc w:val="left"/>
      <w:pPr>
        <w:tabs>
          <w:tab w:val="num" w:pos="720"/>
        </w:tabs>
        <w:ind w:left="720" w:hanging="360"/>
      </w:pPr>
      <w:rPr>
        <w:rFonts w:hint="default"/>
      </w:rPr>
    </w:lvl>
    <w:lvl w:ilvl="2">
      <w:start w:val="1"/>
      <w:numFmt w:val="bullet"/>
      <w:pStyle w:val="Heading4"/>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8734B11"/>
    <w:multiLevelType w:val="hybridMultilevel"/>
    <w:tmpl w:val="35848A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5D5D37"/>
    <w:multiLevelType w:val="hybridMultilevel"/>
    <w:tmpl w:val="B566903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8B1E44"/>
    <w:multiLevelType w:val="hybridMultilevel"/>
    <w:tmpl w:val="7F903C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B03310"/>
    <w:multiLevelType w:val="singleLevel"/>
    <w:tmpl w:val="646CE228"/>
    <w:lvl w:ilvl="0">
      <w:start w:val="5"/>
      <w:numFmt w:val="lowerLetter"/>
      <w:lvlText w:val="%1)"/>
      <w:lvlJc w:val="left"/>
      <w:pPr>
        <w:tabs>
          <w:tab w:val="num" w:pos="720"/>
        </w:tabs>
        <w:ind w:left="720" w:hanging="360"/>
      </w:pPr>
      <w:rPr>
        <w:rFonts w:hint="default"/>
      </w:rPr>
    </w:lvl>
  </w:abstractNum>
  <w:abstractNum w:abstractNumId="32" w15:restartNumberingAfterBreak="0">
    <w:nsid w:val="72D23AAF"/>
    <w:multiLevelType w:val="hybridMultilevel"/>
    <w:tmpl w:val="C6227CC4"/>
    <w:lvl w:ilvl="0" w:tplc="0624FF2A">
      <w:start w:val="1"/>
      <w:numFmt w:val="decimal"/>
      <w:lvlText w:val="%1)"/>
      <w:lvlJc w:val="left"/>
      <w:pPr>
        <w:tabs>
          <w:tab w:val="num" w:pos="720"/>
        </w:tabs>
        <w:ind w:left="720" w:hanging="360"/>
      </w:pPr>
      <w:rPr>
        <w:rFonts w:hint="default"/>
      </w:rPr>
    </w:lvl>
    <w:lvl w:ilvl="1" w:tplc="7E1ECEB2" w:tentative="1">
      <w:start w:val="1"/>
      <w:numFmt w:val="lowerLetter"/>
      <w:lvlText w:val="%2."/>
      <w:lvlJc w:val="left"/>
      <w:pPr>
        <w:tabs>
          <w:tab w:val="num" w:pos="1440"/>
        </w:tabs>
        <w:ind w:left="1440" w:hanging="360"/>
      </w:pPr>
    </w:lvl>
    <w:lvl w:ilvl="2" w:tplc="0DE69570" w:tentative="1">
      <w:start w:val="1"/>
      <w:numFmt w:val="lowerRoman"/>
      <w:lvlText w:val="%3."/>
      <w:lvlJc w:val="right"/>
      <w:pPr>
        <w:tabs>
          <w:tab w:val="num" w:pos="2160"/>
        </w:tabs>
        <w:ind w:left="2160" w:hanging="180"/>
      </w:pPr>
    </w:lvl>
    <w:lvl w:ilvl="3" w:tplc="93F81318" w:tentative="1">
      <w:start w:val="1"/>
      <w:numFmt w:val="decimal"/>
      <w:lvlText w:val="%4."/>
      <w:lvlJc w:val="left"/>
      <w:pPr>
        <w:tabs>
          <w:tab w:val="num" w:pos="2880"/>
        </w:tabs>
        <w:ind w:left="2880" w:hanging="360"/>
      </w:pPr>
    </w:lvl>
    <w:lvl w:ilvl="4" w:tplc="DC7C3974" w:tentative="1">
      <w:start w:val="1"/>
      <w:numFmt w:val="lowerLetter"/>
      <w:lvlText w:val="%5."/>
      <w:lvlJc w:val="left"/>
      <w:pPr>
        <w:tabs>
          <w:tab w:val="num" w:pos="3600"/>
        </w:tabs>
        <w:ind w:left="3600" w:hanging="360"/>
      </w:pPr>
    </w:lvl>
    <w:lvl w:ilvl="5" w:tplc="6888A280" w:tentative="1">
      <w:start w:val="1"/>
      <w:numFmt w:val="lowerRoman"/>
      <w:lvlText w:val="%6."/>
      <w:lvlJc w:val="right"/>
      <w:pPr>
        <w:tabs>
          <w:tab w:val="num" w:pos="4320"/>
        </w:tabs>
        <w:ind w:left="4320" w:hanging="180"/>
      </w:pPr>
    </w:lvl>
    <w:lvl w:ilvl="6" w:tplc="AE26963E" w:tentative="1">
      <w:start w:val="1"/>
      <w:numFmt w:val="decimal"/>
      <w:lvlText w:val="%7."/>
      <w:lvlJc w:val="left"/>
      <w:pPr>
        <w:tabs>
          <w:tab w:val="num" w:pos="5040"/>
        </w:tabs>
        <w:ind w:left="5040" w:hanging="360"/>
      </w:pPr>
    </w:lvl>
    <w:lvl w:ilvl="7" w:tplc="567076D4" w:tentative="1">
      <w:start w:val="1"/>
      <w:numFmt w:val="lowerLetter"/>
      <w:lvlText w:val="%8."/>
      <w:lvlJc w:val="left"/>
      <w:pPr>
        <w:tabs>
          <w:tab w:val="num" w:pos="5760"/>
        </w:tabs>
        <w:ind w:left="5760" w:hanging="360"/>
      </w:pPr>
    </w:lvl>
    <w:lvl w:ilvl="8" w:tplc="1BD8B576" w:tentative="1">
      <w:start w:val="1"/>
      <w:numFmt w:val="lowerRoman"/>
      <w:lvlText w:val="%9."/>
      <w:lvlJc w:val="right"/>
      <w:pPr>
        <w:tabs>
          <w:tab w:val="num" w:pos="6480"/>
        </w:tabs>
        <w:ind w:left="6480" w:hanging="180"/>
      </w:pPr>
    </w:lvl>
  </w:abstractNum>
  <w:abstractNum w:abstractNumId="33" w15:restartNumberingAfterBreak="0">
    <w:nsid w:val="7B3E5CE1"/>
    <w:multiLevelType w:val="singleLevel"/>
    <w:tmpl w:val="D5FCD392"/>
    <w:lvl w:ilvl="0">
      <w:start w:val="6"/>
      <w:numFmt w:val="lowerLetter"/>
      <w:lvlText w:val="%1)"/>
      <w:lvlJc w:val="left"/>
      <w:pPr>
        <w:tabs>
          <w:tab w:val="num" w:pos="720"/>
        </w:tabs>
        <w:ind w:left="720" w:hanging="360"/>
      </w:pPr>
      <w:rPr>
        <w:rFonts w:hint="default"/>
      </w:rPr>
    </w:lvl>
  </w:abstractNum>
  <w:num w:numId="1">
    <w:abstractNumId w:val="27"/>
  </w:num>
  <w:num w:numId="2">
    <w:abstractNumId w:val="23"/>
  </w:num>
  <w:num w:numId="3">
    <w:abstractNumId w:val="31"/>
  </w:num>
  <w:num w:numId="4">
    <w:abstractNumId w:val="33"/>
  </w:num>
  <w:num w:numId="5">
    <w:abstractNumId w:val="32"/>
  </w:num>
  <w:num w:numId="6">
    <w:abstractNumId w:val="7"/>
  </w:num>
  <w:num w:numId="7">
    <w:abstractNumId w:val="2"/>
  </w:num>
  <w:num w:numId="8">
    <w:abstractNumId w:val="8"/>
  </w:num>
  <w:num w:numId="9">
    <w:abstractNumId w:val="1"/>
  </w:num>
  <w:num w:numId="10">
    <w:abstractNumId w:val="20"/>
  </w:num>
  <w:num w:numId="11">
    <w:abstractNumId w:val="3"/>
  </w:num>
  <w:num w:numId="12">
    <w:abstractNumId w:val="13"/>
  </w:num>
  <w:num w:numId="13">
    <w:abstractNumId w:val="11"/>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2"/>
  </w:num>
  <w:num w:numId="17">
    <w:abstractNumId w:val="27"/>
  </w:num>
  <w:num w:numId="18">
    <w:abstractNumId w:val="27"/>
  </w:num>
  <w:num w:numId="19">
    <w:abstractNumId w:val="15"/>
  </w:num>
  <w:num w:numId="20">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6"/>
  </w:num>
  <w:num w:numId="23">
    <w:abstractNumId w:val="14"/>
  </w:num>
  <w:num w:numId="24">
    <w:abstractNumId w:val="29"/>
  </w:num>
  <w:num w:numId="25">
    <w:abstractNumId w:val="0"/>
  </w:num>
  <w:num w:numId="26">
    <w:abstractNumId w:val="12"/>
  </w:num>
  <w:num w:numId="27">
    <w:abstractNumId w:val="6"/>
  </w:num>
  <w:num w:numId="28">
    <w:abstractNumId w:val="21"/>
  </w:num>
  <w:num w:numId="29">
    <w:abstractNumId w:val="24"/>
  </w:num>
  <w:num w:numId="30">
    <w:abstractNumId w:val="18"/>
  </w:num>
  <w:num w:numId="31">
    <w:abstractNumId w:val="25"/>
  </w:num>
  <w:num w:numId="32">
    <w:abstractNumId w:val="9"/>
  </w:num>
  <w:num w:numId="33">
    <w:abstractNumId w:val="10"/>
  </w:num>
  <w:num w:numId="34">
    <w:abstractNumId w:val="5"/>
  </w:num>
  <w:num w:numId="35">
    <w:abstractNumId w:val="4"/>
  </w:num>
  <w:num w:numId="36">
    <w:abstractNumId w:val="17"/>
  </w:num>
  <w:num w:numId="37">
    <w:abstractNumId w:val="2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A3"/>
    <w:rsid w:val="00001937"/>
    <w:rsid w:val="00011BCC"/>
    <w:rsid w:val="00053EF9"/>
    <w:rsid w:val="00055835"/>
    <w:rsid w:val="00056127"/>
    <w:rsid w:val="0006007D"/>
    <w:rsid w:val="000C409B"/>
    <w:rsid w:val="00105E86"/>
    <w:rsid w:val="00142C3E"/>
    <w:rsid w:val="00157849"/>
    <w:rsid w:val="00184802"/>
    <w:rsid w:val="001F0433"/>
    <w:rsid w:val="001F5FF9"/>
    <w:rsid w:val="00203EE5"/>
    <w:rsid w:val="0024685F"/>
    <w:rsid w:val="00262F67"/>
    <w:rsid w:val="00264109"/>
    <w:rsid w:val="002C7D6D"/>
    <w:rsid w:val="002D383E"/>
    <w:rsid w:val="002E0A86"/>
    <w:rsid w:val="003113D7"/>
    <w:rsid w:val="00325F38"/>
    <w:rsid w:val="00342465"/>
    <w:rsid w:val="00351E3D"/>
    <w:rsid w:val="00382F7C"/>
    <w:rsid w:val="0038666E"/>
    <w:rsid w:val="003D4BD6"/>
    <w:rsid w:val="0041604F"/>
    <w:rsid w:val="0047171A"/>
    <w:rsid w:val="0047278A"/>
    <w:rsid w:val="004728D8"/>
    <w:rsid w:val="00485AE6"/>
    <w:rsid w:val="004B4A8A"/>
    <w:rsid w:val="00523758"/>
    <w:rsid w:val="00527AE6"/>
    <w:rsid w:val="00547D0A"/>
    <w:rsid w:val="005920AF"/>
    <w:rsid w:val="00593619"/>
    <w:rsid w:val="005B7636"/>
    <w:rsid w:val="005C75D4"/>
    <w:rsid w:val="00631232"/>
    <w:rsid w:val="006542C3"/>
    <w:rsid w:val="00662852"/>
    <w:rsid w:val="00681E21"/>
    <w:rsid w:val="006C05C6"/>
    <w:rsid w:val="006C2BA7"/>
    <w:rsid w:val="006E76D1"/>
    <w:rsid w:val="00704CDB"/>
    <w:rsid w:val="00732846"/>
    <w:rsid w:val="00750534"/>
    <w:rsid w:val="00751065"/>
    <w:rsid w:val="00762973"/>
    <w:rsid w:val="007B69B4"/>
    <w:rsid w:val="00833947"/>
    <w:rsid w:val="008438A8"/>
    <w:rsid w:val="008C7143"/>
    <w:rsid w:val="008E2DF3"/>
    <w:rsid w:val="0094421C"/>
    <w:rsid w:val="00954AE9"/>
    <w:rsid w:val="00971AD9"/>
    <w:rsid w:val="009C29AE"/>
    <w:rsid w:val="009D2CE5"/>
    <w:rsid w:val="00A06DFE"/>
    <w:rsid w:val="00A24509"/>
    <w:rsid w:val="00A641A3"/>
    <w:rsid w:val="00A73D47"/>
    <w:rsid w:val="00A86D6E"/>
    <w:rsid w:val="00A900F8"/>
    <w:rsid w:val="00A90A43"/>
    <w:rsid w:val="00A91F8E"/>
    <w:rsid w:val="00AB34D5"/>
    <w:rsid w:val="00AD01AC"/>
    <w:rsid w:val="00B43150"/>
    <w:rsid w:val="00B50980"/>
    <w:rsid w:val="00B62C82"/>
    <w:rsid w:val="00B9538F"/>
    <w:rsid w:val="00BA4230"/>
    <w:rsid w:val="00BD0851"/>
    <w:rsid w:val="00BD76C0"/>
    <w:rsid w:val="00BE7AEB"/>
    <w:rsid w:val="00BF0963"/>
    <w:rsid w:val="00BF7F8A"/>
    <w:rsid w:val="00C56670"/>
    <w:rsid w:val="00CB268F"/>
    <w:rsid w:val="00CB705F"/>
    <w:rsid w:val="00CB7B6A"/>
    <w:rsid w:val="00D21B5F"/>
    <w:rsid w:val="00D4593D"/>
    <w:rsid w:val="00D6476F"/>
    <w:rsid w:val="00D77002"/>
    <w:rsid w:val="00DB4D86"/>
    <w:rsid w:val="00DC249D"/>
    <w:rsid w:val="00DC452D"/>
    <w:rsid w:val="00E123A3"/>
    <w:rsid w:val="00E53AE3"/>
    <w:rsid w:val="00EA1D8D"/>
    <w:rsid w:val="00EC712A"/>
    <w:rsid w:val="00EE1B74"/>
    <w:rsid w:val="00EF7256"/>
    <w:rsid w:val="00F000B2"/>
    <w:rsid w:val="00F14483"/>
    <w:rsid w:val="00F4469C"/>
    <w:rsid w:val="00F61F56"/>
    <w:rsid w:val="00F80D8D"/>
    <w:rsid w:val="00F81D6C"/>
    <w:rsid w:val="00F922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B7E0F68"/>
  <w14:defaultImageDpi w14:val="300"/>
  <w15:docId w15:val="{D8833785-E891-4EF0-944E-5100CD0E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F8E"/>
    <w:rPr>
      <w:rFonts w:ascii="Verdana" w:hAnsi="Verdana"/>
      <w:sz w:val="22"/>
    </w:rPr>
  </w:style>
  <w:style w:type="paragraph" w:styleId="Heading1">
    <w:name w:val="heading 1"/>
    <w:basedOn w:val="Normal"/>
    <w:next w:val="Normal"/>
    <w:qFormat/>
    <w:pPr>
      <w:keepNext/>
      <w:spacing w:before="120"/>
      <w:ind w:left="3600" w:hanging="3600"/>
      <w:outlineLvl w:val="0"/>
    </w:pPr>
    <w:rPr>
      <w:bCs/>
    </w:rPr>
  </w:style>
  <w:style w:type="paragraph" w:styleId="Heading2">
    <w:name w:val="heading 2"/>
    <w:basedOn w:val="Normal"/>
    <w:next w:val="Normal"/>
    <w:link w:val="Heading2Char"/>
    <w:qFormat/>
    <w:pPr>
      <w:numPr>
        <w:numId w:val="1"/>
      </w:numPr>
      <w:spacing w:before="120"/>
      <w:outlineLvl w:val="1"/>
    </w:pPr>
    <w:rPr>
      <w:b/>
    </w:rPr>
  </w:style>
  <w:style w:type="paragraph" w:styleId="Heading3">
    <w:name w:val="heading 3"/>
    <w:basedOn w:val="Normal"/>
    <w:next w:val="Normal"/>
    <w:qFormat/>
    <w:pPr>
      <w:numPr>
        <w:ilvl w:val="1"/>
        <w:numId w:val="1"/>
      </w:numPr>
      <w:spacing w:before="60" w:after="60"/>
      <w:outlineLvl w:val="2"/>
    </w:pPr>
    <w:rPr>
      <w:rFonts w:cs="Arial"/>
      <w:bCs/>
      <w:szCs w:val="26"/>
      <w:lang w:eastAsia="en-GB"/>
    </w:rPr>
  </w:style>
  <w:style w:type="paragraph" w:styleId="Heading4">
    <w:name w:val="heading 4"/>
    <w:basedOn w:val="Normal"/>
    <w:next w:val="Normal"/>
    <w:qFormat/>
    <w:pPr>
      <w:keepNext/>
      <w:numPr>
        <w:ilvl w:val="2"/>
        <w:numId w:val="1"/>
      </w:numPr>
      <w:spacing w:before="240" w:after="60"/>
      <w:outlineLvl w:val="3"/>
    </w:pPr>
    <w:rPr>
      <w:rFonts w:ascii="Times New Roman" w:hAnsi="Times New Roman"/>
      <w:bCs/>
      <w:sz w:val="28"/>
      <w:szCs w:val="28"/>
    </w:rPr>
  </w:style>
  <w:style w:type="paragraph" w:styleId="Heading5">
    <w:name w:val="heading 5"/>
    <w:basedOn w:val="Normal"/>
    <w:next w:val="Normal"/>
    <w:qFormat/>
    <w:rsid w:val="000561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pPr>
      <w:spacing w:before="120"/>
    </w:pPr>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56127"/>
    <w:rPr>
      <w:rFonts w:ascii="Tahoma" w:hAnsi="Tahoma" w:cs="Tahoma"/>
      <w:sz w:val="16"/>
      <w:szCs w:val="16"/>
    </w:rPr>
  </w:style>
  <w:style w:type="character" w:customStyle="1" w:styleId="Heading2Char">
    <w:name w:val="Heading 2 Char"/>
    <w:link w:val="Heading2"/>
    <w:rsid w:val="00F000B2"/>
    <w:rPr>
      <w:rFonts w:ascii="Verdana" w:hAnsi="Verdana"/>
      <w:b/>
      <w:sz w:val="22"/>
      <w:lang w:eastAsia="en-US"/>
    </w:rPr>
  </w:style>
  <w:style w:type="paragraph" w:customStyle="1" w:styleId="FreeForm">
    <w:name w:val="Free Form"/>
    <w:rsid w:val="005B7636"/>
    <w:rPr>
      <w:rFonts w:ascii="Verdana" w:eastAsia="ヒラギノ角ゴ Pro W3" w:hAnsi="Verdana"/>
      <w:color w:val="000000"/>
      <w:sz w:val="22"/>
      <w:szCs w:val="22"/>
      <w:lang w:eastAsia="en-GB"/>
    </w:rPr>
  </w:style>
  <w:style w:type="paragraph" w:styleId="ListParagraph">
    <w:name w:val="List Paragraph"/>
    <w:basedOn w:val="Normal"/>
    <w:uiPriority w:val="34"/>
    <w:qFormat/>
    <w:rsid w:val="005B7636"/>
    <w:pPr>
      <w:ind w:left="720"/>
      <w:contextualSpacing/>
    </w:pPr>
    <w:rPr>
      <w:szCs w:val="22"/>
    </w:rPr>
  </w:style>
  <w:style w:type="character" w:styleId="Emphasis">
    <w:name w:val="Emphasis"/>
    <w:basedOn w:val="DefaultParagraphFont"/>
    <w:qFormat/>
    <w:rsid w:val="009D2CE5"/>
    <w:rPr>
      <w:i/>
      <w:iCs/>
    </w:rPr>
  </w:style>
  <w:style w:type="paragraph" w:customStyle="1" w:styleId="Default">
    <w:name w:val="Default"/>
    <w:rsid w:val="001F5FF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913">
      <w:bodyDiv w:val="1"/>
      <w:marLeft w:val="0"/>
      <w:marRight w:val="0"/>
      <w:marTop w:val="0"/>
      <w:marBottom w:val="0"/>
      <w:divBdr>
        <w:top w:val="none" w:sz="0" w:space="0" w:color="auto"/>
        <w:left w:val="none" w:sz="0" w:space="0" w:color="auto"/>
        <w:bottom w:val="none" w:sz="0" w:space="0" w:color="auto"/>
        <w:right w:val="none" w:sz="0" w:space="0" w:color="auto"/>
      </w:divBdr>
    </w:div>
    <w:div w:id="157230030">
      <w:bodyDiv w:val="1"/>
      <w:marLeft w:val="0"/>
      <w:marRight w:val="0"/>
      <w:marTop w:val="0"/>
      <w:marBottom w:val="0"/>
      <w:divBdr>
        <w:top w:val="none" w:sz="0" w:space="0" w:color="auto"/>
        <w:left w:val="none" w:sz="0" w:space="0" w:color="auto"/>
        <w:bottom w:val="none" w:sz="0" w:space="0" w:color="auto"/>
        <w:right w:val="none" w:sz="0" w:space="0" w:color="auto"/>
      </w:divBdr>
    </w:div>
    <w:div w:id="523596996">
      <w:bodyDiv w:val="1"/>
      <w:marLeft w:val="0"/>
      <w:marRight w:val="0"/>
      <w:marTop w:val="0"/>
      <w:marBottom w:val="0"/>
      <w:divBdr>
        <w:top w:val="none" w:sz="0" w:space="0" w:color="auto"/>
        <w:left w:val="none" w:sz="0" w:space="0" w:color="auto"/>
        <w:bottom w:val="none" w:sz="0" w:space="0" w:color="auto"/>
        <w:right w:val="none" w:sz="0" w:space="0" w:color="auto"/>
      </w:divBdr>
    </w:div>
    <w:div w:id="1064260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7B7E9-A115-42A9-9C3E-0430180B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CENTRAL ENGLAND IN BIRMINGHAM</vt:lpstr>
    </vt:vector>
  </TitlesOfParts>
  <Company>UCE</Company>
  <LinksUpToDate>false</LinksUpToDate>
  <CharactersWithSpaces>3861</CharactersWithSpaces>
  <SharedDoc>false</SharedDoc>
  <HLinks>
    <vt:vector size="18" baseType="variant">
      <vt:variant>
        <vt:i4>1966152</vt:i4>
      </vt:variant>
      <vt:variant>
        <vt:i4>2048</vt:i4>
      </vt:variant>
      <vt:variant>
        <vt:i4>1025</vt:i4>
      </vt:variant>
      <vt:variant>
        <vt:i4>1</vt:i4>
      </vt:variant>
      <vt:variant>
        <vt:lpwstr>BCUSU_hiRes_logo_cyan</vt:lpwstr>
      </vt:variant>
      <vt:variant>
        <vt:lpwstr/>
      </vt:variant>
      <vt:variant>
        <vt:i4>1966152</vt:i4>
      </vt:variant>
      <vt:variant>
        <vt:i4>4007</vt:i4>
      </vt:variant>
      <vt:variant>
        <vt:i4>1026</vt:i4>
      </vt:variant>
      <vt:variant>
        <vt:i4>1</vt:i4>
      </vt:variant>
      <vt:variant>
        <vt:lpwstr>BCUSU_hiRes_logo_cyan</vt:lpwstr>
      </vt:variant>
      <vt:variant>
        <vt:lpwstr/>
      </vt:variant>
      <vt:variant>
        <vt:i4>3538960</vt:i4>
      </vt:variant>
      <vt:variant>
        <vt:i4>-1</vt:i4>
      </vt:variant>
      <vt:variant>
        <vt:i4>1026</vt:i4>
      </vt:variant>
      <vt:variant>
        <vt:i4>1</vt:i4>
      </vt:variant>
      <vt:variant>
        <vt:lpwstr>pavilion%20logo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CENTRAL ENGLAND IN BIRMINGHAM</dc:title>
  <dc:subject/>
  <dc:creator>Sally Westney</dc:creator>
  <cp:keywords/>
  <dc:description/>
  <cp:lastModifiedBy>Michael Gale</cp:lastModifiedBy>
  <cp:revision>3</cp:revision>
  <cp:lastPrinted>2014-05-01T09:12:00Z</cp:lastPrinted>
  <dcterms:created xsi:type="dcterms:W3CDTF">2018-01-18T11:19:00Z</dcterms:created>
  <dcterms:modified xsi:type="dcterms:W3CDTF">2018-01-18T11:22:00Z</dcterms:modified>
</cp:coreProperties>
</file>