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1C" w:rsidRDefault="00CE140C" w:rsidP="007F403B">
      <w:pPr>
        <w:jc w:val="center"/>
        <w:rPr>
          <w:u w:val="single"/>
        </w:rPr>
      </w:pPr>
      <w:r w:rsidRPr="00CE140C">
        <w:rPr>
          <w:u w:val="single"/>
        </w:rPr>
        <w:t>Complaints</w:t>
      </w:r>
      <w:r w:rsidR="007F403B">
        <w:rPr>
          <w:u w:val="single"/>
        </w:rPr>
        <w:t xml:space="preserve"> Procedure</w:t>
      </w:r>
    </w:p>
    <w:p w:rsidR="007F403B" w:rsidRDefault="007F403B">
      <w:r>
        <w:t>If you have a complaint which you believe is not being dealt with in line with your expectations, your line of communication is as follows.</w:t>
      </w:r>
    </w:p>
    <w:p w:rsidR="00B30C56" w:rsidRDefault="00B30C56">
      <w:r>
        <w:t>If you are an existing tenant, please ensure that your rent is up to date in order to follow this procedure. Non-payment of rent negates your tenancy rights and does not help to find a solution to your complaint.</w:t>
      </w:r>
    </w:p>
    <w:p w:rsidR="001F7806" w:rsidRDefault="009B408A">
      <w:r>
        <w:t xml:space="preserve">1) </w:t>
      </w:r>
      <w:r w:rsidR="00CE140C" w:rsidRPr="00CE140C">
        <w:t>Complain</w:t>
      </w:r>
      <w:r w:rsidR="00CE140C">
        <w:t xml:space="preserve">ts in the first instance should be directed to the </w:t>
      </w:r>
      <w:r w:rsidR="00914053">
        <w:t>M</w:t>
      </w:r>
      <w:r w:rsidR="001F7806">
        <w:t>anager of Birmingham City Student Homes</w:t>
      </w:r>
      <w:r w:rsidR="00CE140C">
        <w:t>.</w:t>
      </w:r>
      <w:r w:rsidR="001F7806">
        <w:t xml:space="preserve"> This needs to be by email to </w:t>
      </w:r>
      <w:hyperlink r:id="rId4" w:history="1">
        <w:r w:rsidRPr="000F7703">
          <w:rPr>
            <w:rStyle w:val="Hyperlink"/>
          </w:rPr>
          <w:t>robert.larbey-bcsh@home.letmc.com</w:t>
        </w:r>
      </w:hyperlink>
    </w:p>
    <w:p w:rsidR="001F7806" w:rsidRDefault="009B408A">
      <w:r>
        <w:t xml:space="preserve">2) </w:t>
      </w:r>
      <w:r w:rsidR="001F7806">
        <w:t xml:space="preserve">Should this approach not resolve the issue satisfactorily, the complainant’s next route is to </w:t>
      </w:r>
      <w:r w:rsidR="009B40F7">
        <w:t xml:space="preserve">write to </w:t>
      </w:r>
      <w:r w:rsidR="006A1965">
        <w:t>the Students’ Union Chief Executive.</w:t>
      </w:r>
    </w:p>
    <w:p w:rsidR="00F909E6" w:rsidRDefault="00F909E6">
      <w:r>
        <w:t xml:space="preserve">Mr </w:t>
      </w:r>
      <w:r w:rsidR="006A1965">
        <w:t>R Evans</w:t>
      </w:r>
    </w:p>
    <w:p w:rsidR="006A1965" w:rsidRDefault="006A1965">
      <w:r>
        <w:t>Chief Executive</w:t>
      </w:r>
    </w:p>
    <w:p w:rsidR="00684B3C" w:rsidRDefault="00684B3C" w:rsidP="00684B3C">
      <w:r>
        <w:t>Birmingham City Students’ Union</w:t>
      </w:r>
    </w:p>
    <w:p w:rsidR="00684B3C" w:rsidRDefault="00684B3C" w:rsidP="00684B3C">
      <w:r>
        <w:t>Birmingham City University</w:t>
      </w:r>
    </w:p>
    <w:p w:rsidR="00684B3C" w:rsidRDefault="00684B3C" w:rsidP="00684B3C">
      <w:r>
        <w:t>4 Cardigan St</w:t>
      </w:r>
    </w:p>
    <w:p w:rsidR="00684B3C" w:rsidRDefault="00684B3C" w:rsidP="00684B3C">
      <w:r>
        <w:t>Birmingham</w:t>
      </w:r>
    </w:p>
    <w:p w:rsidR="00684B3C" w:rsidRDefault="00684B3C" w:rsidP="00684B3C">
      <w:r>
        <w:t>B4 7BD</w:t>
      </w:r>
    </w:p>
    <w:p w:rsidR="00F909E6" w:rsidRDefault="00F909E6" w:rsidP="00684B3C">
      <w:bookmarkStart w:id="0" w:name="_GoBack"/>
      <w:bookmarkEnd w:id="0"/>
      <w:r>
        <w:t xml:space="preserve">Written complaints will be </w:t>
      </w:r>
      <w:r w:rsidR="009B40F7">
        <w:t xml:space="preserve">normally </w:t>
      </w:r>
      <w:r>
        <w:t xml:space="preserve">acknowledged within 3 working days </w:t>
      </w:r>
      <w:r w:rsidR="009B40F7">
        <w:t xml:space="preserve">(making an allowance for weekends, annual leave and public holidays) </w:t>
      </w:r>
      <w:r>
        <w:t>and a formal investigation will take place. A formal written outcome of the investigation will be sent within 15 working days.</w:t>
      </w:r>
    </w:p>
    <w:p w:rsidR="00F909E6" w:rsidRDefault="009B408A">
      <w:r>
        <w:t xml:space="preserve">3) </w:t>
      </w:r>
      <w:r w:rsidR="00F909E6">
        <w:t>If you remain dissatisfied with the out</w:t>
      </w:r>
      <w:r w:rsidR="009B40F7">
        <w:t>come, a written complaint can</w:t>
      </w:r>
      <w:r w:rsidR="00F909E6">
        <w:t xml:space="preserve"> </w:t>
      </w:r>
      <w:r w:rsidR="009B40F7">
        <w:t xml:space="preserve">then be </w:t>
      </w:r>
      <w:r w:rsidR="00F909E6">
        <w:t>sent to</w:t>
      </w:r>
    </w:p>
    <w:p w:rsidR="00F909E6" w:rsidRDefault="00F909E6">
      <w:r>
        <w:t xml:space="preserve">The </w:t>
      </w:r>
      <w:r w:rsidR="00AC25C5">
        <w:t xml:space="preserve">Union </w:t>
      </w:r>
      <w:r>
        <w:t>President</w:t>
      </w:r>
    </w:p>
    <w:p w:rsidR="00F909E6" w:rsidRDefault="00AC25C5">
      <w:r>
        <w:t xml:space="preserve">Birmingham City </w:t>
      </w:r>
      <w:r w:rsidR="00F909E6">
        <w:t>Students’ Union</w:t>
      </w:r>
    </w:p>
    <w:p w:rsidR="00F909E6" w:rsidRDefault="00AC25C5">
      <w:r>
        <w:t>Birmingham City University</w:t>
      </w:r>
    </w:p>
    <w:p w:rsidR="00F909E6" w:rsidRDefault="00AC25C5">
      <w:r>
        <w:t>4 Cardigan St</w:t>
      </w:r>
    </w:p>
    <w:p w:rsidR="00F909E6" w:rsidRDefault="00AC25C5">
      <w:r>
        <w:t>Birmingham</w:t>
      </w:r>
    </w:p>
    <w:p w:rsidR="00F909E6" w:rsidRDefault="00AC25C5">
      <w:r>
        <w:t>B4 7BD</w:t>
      </w:r>
    </w:p>
    <w:p w:rsidR="00F909E6" w:rsidRDefault="00F909E6">
      <w:r>
        <w:t xml:space="preserve">A detached review will </w:t>
      </w:r>
      <w:r w:rsidR="00737C21">
        <w:t>be undertaken and following conclusion of the investigation, a written final statement will be sent within 15 working days. This will also include details of how to refer the complaint to the Property Ombudsman</w:t>
      </w:r>
      <w:r w:rsidR="00B30C56">
        <w:t>, if you wish to do so,</w:t>
      </w:r>
      <w:r w:rsidR="008C0ECA">
        <w:t xml:space="preserve"> which must be done within 12</w:t>
      </w:r>
      <w:r w:rsidR="00737C21">
        <w:t xml:space="preserve"> months of the final response.</w:t>
      </w:r>
      <w:r w:rsidR="00541152">
        <w:t xml:space="preserve"> The address of the Property Ombudsman’s contact details are  Milford House, 43-55 Milford St, Salisbury, Wiltshire SP1 2BP. 01722 335458. </w:t>
      </w:r>
      <w:hyperlink r:id="rId5" w:history="1">
        <w:r w:rsidR="00541152" w:rsidRPr="003D235D">
          <w:rPr>
            <w:rStyle w:val="Hyperlink"/>
          </w:rPr>
          <w:t>www.tpos.co.uk</w:t>
        </w:r>
      </w:hyperlink>
      <w:r w:rsidR="00541152">
        <w:t xml:space="preserve"> </w:t>
      </w:r>
    </w:p>
    <w:sectPr w:rsidR="00F90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C"/>
    <w:rsid w:val="00014D99"/>
    <w:rsid w:val="001F7806"/>
    <w:rsid w:val="00326809"/>
    <w:rsid w:val="00541152"/>
    <w:rsid w:val="006451E1"/>
    <w:rsid w:val="00684B3C"/>
    <w:rsid w:val="006A1965"/>
    <w:rsid w:val="00737C21"/>
    <w:rsid w:val="007F403B"/>
    <w:rsid w:val="00846A8B"/>
    <w:rsid w:val="008C0ECA"/>
    <w:rsid w:val="00914053"/>
    <w:rsid w:val="009B408A"/>
    <w:rsid w:val="009B40F7"/>
    <w:rsid w:val="00A800F1"/>
    <w:rsid w:val="00A947C0"/>
    <w:rsid w:val="00AC25C5"/>
    <w:rsid w:val="00B30C56"/>
    <w:rsid w:val="00CA773B"/>
    <w:rsid w:val="00CC261C"/>
    <w:rsid w:val="00CE140C"/>
    <w:rsid w:val="00E52165"/>
    <w:rsid w:val="00F9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E2B565-AE85-4AA3-B9CD-2CBD1CA8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8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4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pos.co.uk" TargetMode="External"/><Relationship Id="rId4" Type="http://schemas.openxmlformats.org/officeDocument/2006/relationships/hyperlink" Target="mailto:robert.larbey-bcsh@home.letm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Moore</dc:creator>
  <cp:keywords/>
  <dc:description/>
  <cp:lastModifiedBy>Robert Larbey</cp:lastModifiedBy>
  <cp:revision>4</cp:revision>
  <dcterms:created xsi:type="dcterms:W3CDTF">2017-11-07T15:14:00Z</dcterms:created>
  <dcterms:modified xsi:type="dcterms:W3CDTF">2017-11-07T15:16:00Z</dcterms:modified>
</cp:coreProperties>
</file>